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3E" w:rsidRDefault="004B303E" w:rsidP="005D61C0">
      <w:pPr>
        <w:spacing w:line="240" w:lineRule="auto"/>
        <w:rPr>
          <w:rFonts w:ascii="Times New Roman" w:hAnsi="Times New Roman"/>
          <w:sz w:val="32"/>
          <w:szCs w:val="32"/>
        </w:rPr>
      </w:pPr>
    </w:p>
    <w:p w:rsidR="006B63C7" w:rsidRDefault="00532E0B" w:rsidP="005D61C0">
      <w:pPr>
        <w:spacing w:line="240" w:lineRule="auto"/>
        <w:rPr>
          <w:rFonts w:ascii="Times New Roman" w:hAnsi="Times New Roman"/>
          <w:sz w:val="32"/>
          <w:szCs w:val="32"/>
        </w:rPr>
      </w:pPr>
      <w:r>
        <w:rPr>
          <w:rFonts w:ascii="Times New Roman" w:eastAsia="Times New Roman" w:hAnsi="Times New Roman"/>
          <w:b/>
          <w:noProof/>
          <w:sz w:val="28"/>
          <w:lang w:eastAsia="pl-PL"/>
        </w:rPr>
        <w:drawing>
          <wp:anchor distT="0" distB="0" distL="0" distR="0" simplePos="0" relativeHeight="251661312" behindDoc="1" locked="0" layoutInCell="1" allowOverlap="1">
            <wp:simplePos x="0" y="0"/>
            <wp:positionH relativeFrom="column">
              <wp:posOffset>4869815</wp:posOffset>
            </wp:positionH>
            <wp:positionV relativeFrom="paragraph">
              <wp:posOffset>-33020</wp:posOffset>
            </wp:positionV>
            <wp:extent cx="1668145" cy="770890"/>
            <wp:effectExtent l="0" t="0" r="8255" b="0"/>
            <wp:wrapTight wrapText="bothSides">
              <wp:wrapPolygon edited="0">
                <wp:start x="0" y="0"/>
                <wp:lineTo x="0" y="20817"/>
                <wp:lineTo x="21460" y="20817"/>
                <wp:lineTo x="2146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8145" cy="770890"/>
                    </a:xfrm>
                    <a:prstGeom prst="rect">
                      <a:avLst/>
                    </a:prstGeom>
                    <a:solidFill>
                      <a:srgbClr val="FFFFFF"/>
                    </a:solidFill>
                    <a:ln>
                      <a:noFill/>
                    </a:ln>
                  </pic:spPr>
                </pic:pic>
              </a:graphicData>
            </a:graphic>
          </wp:anchor>
        </w:drawing>
      </w:r>
      <w:r w:rsidR="006B63C7">
        <w:rPr>
          <w:rFonts w:ascii="Times New Roman" w:eastAsia="Times New Roman" w:hAnsi="Times New Roman"/>
          <w:b/>
          <w:noProof/>
          <w:sz w:val="28"/>
          <w:lang w:eastAsia="pl-PL"/>
        </w:rPr>
        <w:drawing>
          <wp:anchor distT="0" distB="0" distL="0" distR="0" simplePos="0" relativeHeight="251659264" behindDoc="1" locked="0" layoutInCell="1" allowOverlap="1">
            <wp:simplePos x="0" y="0"/>
            <wp:positionH relativeFrom="column">
              <wp:posOffset>-404495</wp:posOffset>
            </wp:positionH>
            <wp:positionV relativeFrom="paragraph">
              <wp:posOffset>-33020</wp:posOffset>
            </wp:positionV>
            <wp:extent cx="2506345" cy="733425"/>
            <wp:effectExtent l="0" t="0" r="8255" b="9525"/>
            <wp:wrapTight wrapText="bothSides">
              <wp:wrapPolygon edited="0">
                <wp:start x="0" y="0"/>
                <wp:lineTo x="0" y="21319"/>
                <wp:lineTo x="21507" y="21319"/>
                <wp:lineTo x="2150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6345" cy="733425"/>
                    </a:xfrm>
                    <a:prstGeom prst="rect">
                      <a:avLst/>
                    </a:prstGeom>
                    <a:solidFill>
                      <a:srgbClr val="FFFFFF"/>
                    </a:solidFill>
                    <a:ln>
                      <a:noFill/>
                    </a:ln>
                  </pic:spPr>
                </pic:pic>
              </a:graphicData>
            </a:graphic>
          </wp:anchor>
        </w:drawing>
      </w:r>
    </w:p>
    <w:p w:rsidR="006B63C7" w:rsidRDefault="006B63C7" w:rsidP="005D61C0">
      <w:pPr>
        <w:spacing w:line="240" w:lineRule="auto"/>
        <w:rPr>
          <w:rFonts w:ascii="Times New Roman" w:hAnsi="Times New Roman"/>
          <w:sz w:val="32"/>
          <w:szCs w:val="32"/>
        </w:rPr>
      </w:pPr>
    </w:p>
    <w:p w:rsidR="00532E0B" w:rsidRDefault="00532E0B" w:rsidP="005D61C0">
      <w:pPr>
        <w:spacing w:line="240" w:lineRule="auto"/>
        <w:rPr>
          <w:rFonts w:ascii="Times New Roman" w:hAnsi="Times New Roman"/>
          <w:sz w:val="32"/>
          <w:szCs w:val="32"/>
        </w:rPr>
      </w:pPr>
    </w:p>
    <w:p w:rsidR="00532E0B" w:rsidRDefault="00532E0B" w:rsidP="005D61C0">
      <w:pPr>
        <w:spacing w:line="240" w:lineRule="auto"/>
        <w:rPr>
          <w:rFonts w:ascii="Times New Roman" w:hAnsi="Times New Roman"/>
          <w:sz w:val="32"/>
          <w:szCs w:val="32"/>
        </w:rPr>
      </w:pPr>
    </w:p>
    <w:p w:rsidR="009539BE" w:rsidRPr="005D61C0" w:rsidRDefault="00A10FB3" w:rsidP="005D61C0">
      <w:pPr>
        <w:spacing w:line="240" w:lineRule="auto"/>
        <w:rPr>
          <w:rFonts w:ascii="Times New Roman" w:hAnsi="Times New Roman"/>
          <w:b/>
          <w:sz w:val="32"/>
          <w:szCs w:val="32"/>
        </w:rPr>
      </w:pPr>
      <w:r>
        <w:rPr>
          <w:rFonts w:ascii="Times New Roman" w:hAnsi="Times New Roman"/>
          <w:b/>
          <w:sz w:val="32"/>
          <w:szCs w:val="32"/>
        </w:rPr>
        <w:t xml:space="preserve">        </w:t>
      </w:r>
      <w:r w:rsidR="00A03248">
        <w:rPr>
          <w:rFonts w:ascii="Times New Roman" w:hAnsi="Times New Roman"/>
          <w:b/>
          <w:sz w:val="32"/>
          <w:szCs w:val="32"/>
        </w:rPr>
        <w:t xml:space="preserve">                       Zaproszenie – Call for Papers</w:t>
      </w:r>
    </w:p>
    <w:p w:rsidR="00095FE2" w:rsidRDefault="00095FE2" w:rsidP="00505FE8">
      <w:pPr>
        <w:spacing w:line="240" w:lineRule="auto"/>
        <w:jc w:val="center"/>
        <w:rPr>
          <w:rFonts w:ascii="Times New Roman" w:hAnsi="Times New Roman"/>
          <w:sz w:val="24"/>
          <w:szCs w:val="24"/>
        </w:rPr>
      </w:pPr>
    </w:p>
    <w:p w:rsidR="005A3C19" w:rsidRDefault="005A3C19" w:rsidP="00505FE8">
      <w:pPr>
        <w:spacing w:line="240" w:lineRule="auto"/>
        <w:jc w:val="center"/>
        <w:rPr>
          <w:rFonts w:ascii="Times New Roman" w:hAnsi="Times New Roman"/>
          <w:b/>
          <w:sz w:val="28"/>
          <w:szCs w:val="28"/>
        </w:rPr>
      </w:pPr>
    </w:p>
    <w:p w:rsidR="00505FE8" w:rsidRPr="00D15E97" w:rsidRDefault="00DF133B" w:rsidP="00505FE8">
      <w:pPr>
        <w:spacing w:line="240" w:lineRule="auto"/>
        <w:jc w:val="center"/>
        <w:rPr>
          <w:rFonts w:ascii="Times New Roman" w:hAnsi="Times New Roman"/>
        </w:rPr>
      </w:pPr>
      <w:r>
        <w:rPr>
          <w:rFonts w:ascii="Times New Roman" w:hAnsi="Times New Roman"/>
          <w:b/>
          <w:sz w:val="28"/>
          <w:szCs w:val="28"/>
        </w:rPr>
        <w:t>X</w:t>
      </w:r>
      <w:r w:rsidR="00B018CC">
        <w:rPr>
          <w:rFonts w:ascii="Times New Roman" w:hAnsi="Times New Roman"/>
          <w:b/>
          <w:sz w:val="28"/>
          <w:szCs w:val="28"/>
        </w:rPr>
        <w:t>I</w:t>
      </w:r>
      <w:r w:rsidR="000D69CA">
        <w:rPr>
          <w:rFonts w:ascii="Times New Roman" w:hAnsi="Times New Roman"/>
          <w:b/>
          <w:sz w:val="28"/>
          <w:szCs w:val="28"/>
        </w:rPr>
        <w:t>I</w:t>
      </w:r>
      <w:r w:rsidR="00505FE8">
        <w:rPr>
          <w:rFonts w:ascii="Times New Roman" w:hAnsi="Times New Roman"/>
          <w:b/>
          <w:sz w:val="28"/>
          <w:szCs w:val="28"/>
        </w:rPr>
        <w:t>.</w:t>
      </w:r>
      <w:r w:rsidR="00505FE8" w:rsidRPr="00D15E97">
        <w:rPr>
          <w:rFonts w:ascii="Times New Roman" w:hAnsi="Times New Roman"/>
          <w:b/>
          <w:sz w:val="28"/>
          <w:szCs w:val="28"/>
        </w:rPr>
        <w:t xml:space="preserve"> Między</w:t>
      </w:r>
      <w:r w:rsidR="00357398">
        <w:rPr>
          <w:rFonts w:ascii="Times New Roman" w:hAnsi="Times New Roman"/>
          <w:b/>
          <w:sz w:val="28"/>
          <w:szCs w:val="28"/>
        </w:rPr>
        <w:t xml:space="preserve">narodowa Konferencja Naukowa </w:t>
      </w:r>
      <w:r w:rsidR="000D69CA">
        <w:rPr>
          <w:rFonts w:ascii="Times New Roman" w:hAnsi="Times New Roman"/>
          <w:b/>
          <w:sz w:val="28"/>
          <w:szCs w:val="28"/>
        </w:rPr>
        <w:t>Praw Człowieka</w:t>
      </w:r>
    </w:p>
    <w:p w:rsidR="00505FE8" w:rsidRDefault="00505FE8" w:rsidP="00505FE8">
      <w:pPr>
        <w:spacing w:line="240" w:lineRule="auto"/>
        <w:jc w:val="center"/>
        <w:rPr>
          <w:rFonts w:ascii="Times New Roman" w:hAnsi="Times New Roman"/>
        </w:rPr>
      </w:pPr>
    </w:p>
    <w:p w:rsidR="001738B1" w:rsidRDefault="000D69CA" w:rsidP="00A03248">
      <w:pPr>
        <w:spacing w:line="240" w:lineRule="auto"/>
        <w:jc w:val="center"/>
        <w:rPr>
          <w:rFonts w:ascii="Times New Roman" w:hAnsi="Times New Roman"/>
          <w:b/>
          <w:sz w:val="40"/>
          <w:szCs w:val="40"/>
        </w:rPr>
      </w:pPr>
      <w:r>
        <w:rPr>
          <w:rFonts w:ascii="Times New Roman" w:hAnsi="Times New Roman"/>
          <w:b/>
          <w:sz w:val="40"/>
          <w:szCs w:val="40"/>
        </w:rPr>
        <w:t xml:space="preserve">Wyzwania dla ochrony praw człowieka u progu </w:t>
      </w:r>
      <w:r w:rsidR="00EF279A">
        <w:rPr>
          <w:rFonts w:ascii="Times New Roman" w:hAnsi="Times New Roman"/>
          <w:b/>
          <w:sz w:val="40"/>
          <w:szCs w:val="40"/>
        </w:rPr>
        <w:t>trzeciej</w:t>
      </w:r>
      <w:r>
        <w:rPr>
          <w:rFonts w:ascii="Times New Roman" w:hAnsi="Times New Roman"/>
          <w:b/>
          <w:sz w:val="40"/>
          <w:szCs w:val="40"/>
        </w:rPr>
        <w:t xml:space="preserve"> dekady XXI wieku</w:t>
      </w:r>
    </w:p>
    <w:p w:rsidR="000D69CA" w:rsidRDefault="000D69CA" w:rsidP="00A03248">
      <w:pPr>
        <w:spacing w:line="240" w:lineRule="auto"/>
        <w:jc w:val="center"/>
        <w:rPr>
          <w:rFonts w:ascii="Times New Roman" w:hAnsi="Times New Roman"/>
          <w:b/>
          <w:sz w:val="40"/>
          <w:szCs w:val="40"/>
        </w:rPr>
      </w:pPr>
    </w:p>
    <w:p w:rsidR="00A03248" w:rsidRPr="001738B1" w:rsidRDefault="00A03248" w:rsidP="00505FE8">
      <w:pPr>
        <w:spacing w:line="240" w:lineRule="auto"/>
        <w:jc w:val="center"/>
        <w:rPr>
          <w:rFonts w:ascii="Times New Roman" w:hAnsi="Times New Roman"/>
          <w:sz w:val="28"/>
          <w:szCs w:val="28"/>
        </w:rPr>
      </w:pPr>
      <w:r w:rsidRPr="001738B1">
        <w:rPr>
          <w:rFonts w:ascii="Times New Roman" w:hAnsi="Times New Roman"/>
          <w:sz w:val="28"/>
          <w:szCs w:val="28"/>
        </w:rPr>
        <w:t>z okazji 70</w:t>
      </w:r>
      <w:r w:rsidR="00F94775">
        <w:rPr>
          <w:rFonts w:ascii="Times New Roman" w:hAnsi="Times New Roman"/>
          <w:sz w:val="28"/>
          <w:szCs w:val="28"/>
        </w:rPr>
        <w:t>.</w:t>
      </w:r>
      <w:r w:rsidR="000D69CA">
        <w:rPr>
          <w:rFonts w:ascii="Times New Roman" w:hAnsi="Times New Roman"/>
          <w:sz w:val="28"/>
          <w:szCs w:val="28"/>
        </w:rPr>
        <w:t xml:space="preserve"> rocznicy podpisania Europejskiej Konwencji Praw Człowieka i 20. rocznicy proklamowania Karty Praw Podstawowych Unii Europejskiej</w:t>
      </w:r>
    </w:p>
    <w:p w:rsidR="00A03248" w:rsidRPr="00D65B27" w:rsidRDefault="00A03248" w:rsidP="00A03248">
      <w:pPr>
        <w:spacing w:line="240" w:lineRule="auto"/>
        <w:rPr>
          <w:rFonts w:ascii="Times New Roman" w:hAnsi="Times New Roman"/>
          <w:b/>
          <w:sz w:val="24"/>
          <w:szCs w:val="24"/>
        </w:rPr>
      </w:pPr>
    </w:p>
    <w:p w:rsidR="00505FE8" w:rsidRPr="00215F21" w:rsidRDefault="009E1F96" w:rsidP="00505FE8">
      <w:pPr>
        <w:spacing w:line="240" w:lineRule="auto"/>
        <w:jc w:val="center"/>
        <w:rPr>
          <w:rFonts w:ascii="Times New Roman" w:hAnsi="Times New Roman"/>
          <w:b/>
          <w:sz w:val="28"/>
          <w:szCs w:val="28"/>
          <w:lang w:val="en-US"/>
        </w:rPr>
      </w:pPr>
      <w:r w:rsidRPr="00215F21">
        <w:rPr>
          <w:rFonts w:ascii="Times New Roman" w:hAnsi="Times New Roman"/>
          <w:b/>
          <w:sz w:val="28"/>
          <w:szCs w:val="28"/>
          <w:lang w:val="en-US"/>
        </w:rPr>
        <w:t>X</w:t>
      </w:r>
      <w:r w:rsidR="00A03248">
        <w:rPr>
          <w:rFonts w:ascii="Times New Roman" w:hAnsi="Times New Roman"/>
          <w:b/>
          <w:sz w:val="28"/>
          <w:szCs w:val="28"/>
          <w:lang w:val="en-US"/>
        </w:rPr>
        <w:t>I</w:t>
      </w:r>
      <w:r w:rsidR="000D69CA">
        <w:rPr>
          <w:rFonts w:ascii="Times New Roman" w:hAnsi="Times New Roman"/>
          <w:b/>
          <w:sz w:val="28"/>
          <w:szCs w:val="28"/>
          <w:lang w:val="en-US"/>
        </w:rPr>
        <w:t>I</w:t>
      </w:r>
      <w:r w:rsidRPr="00215F21">
        <w:rPr>
          <w:rFonts w:ascii="Times New Roman" w:hAnsi="Times New Roman"/>
          <w:b/>
          <w:sz w:val="28"/>
          <w:szCs w:val="28"/>
          <w:lang w:val="en-US"/>
        </w:rPr>
        <w:t xml:space="preserve">. </w:t>
      </w:r>
      <w:r w:rsidR="00505FE8" w:rsidRPr="00215F21">
        <w:rPr>
          <w:rFonts w:ascii="Times New Roman" w:hAnsi="Times New Roman"/>
          <w:b/>
          <w:sz w:val="28"/>
          <w:szCs w:val="28"/>
          <w:lang w:val="en-US"/>
        </w:rPr>
        <w:t xml:space="preserve">International </w:t>
      </w:r>
      <w:r w:rsidR="000D69CA">
        <w:rPr>
          <w:rFonts w:ascii="Times New Roman" w:hAnsi="Times New Roman"/>
          <w:b/>
          <w:sz w:val="28"/>
          <w:szCs w:val="28"/>
          <w:lang w:val="en-US"/>
        </w:rPr>
        <w:t xml:space="preserve">Human Rights </w:t>
      </w:r>
      <w:r w:rsidR="00505FE8" w:rsidRPr="00215F21">
        <w:rPr>
          <w:rFonts w:ascii="Times New Roman" w:hAnsi="Times New Roman"/>
          <w:b/>
          <w:sz w:val="28"/>
          <w:szCs w:val="28"/>
          <w:lang w:val="en-US"/>
        </w:rPr>
        <w:t>Conference</w:t>
      </w:r>
    </w:p>
    <w:p w:rsidR="00505FE8" w:rsidRPr="00215F21" w:rsidRDefault="00505FE8" w:rsidP="00505FE8">
      <w:pPr>
        <w:spacing w:line="240" w:lineRule="auto"/>
        <w:jc w:val="center"/>
        <w:rPr>
          <w:rFonts w:ascii="Times New Roman" w:hAnsi="Times New Roman"/>
          <w:sz w:val="24"/>
          <w:szCs w:val="24"/>
          <w:lang w:val="en-US"/>
        </w:rPr>
      </w:pPr>
    </w:p>
    <w:p w:rsidR="00505FE8" w:rsidRDefault="00EF279A" w:rsidP="00E52900">
      <w:pPr>
        <w:spacing w:line="240" w:lineRule="auto"/>
        <w:jc w:val="center"/>
        <w:rPr>
          <w:rFonts w:ascii="Times New Roman" w:hAnsi="Times New Roman"/>
          <w:b/>
          <w:sz w:val="40"/>
          <w:szCs w:val="40"/>
          <w:lang w:val="en-US"/>
        </w:rPr>
      </w:pPr>
      <w:r>
        <w:rPr>
          <w:rFonts w:ascii="Times New Roman" w:hAnsi="Times New Roman"/>
          <w:b/>
          <w:sz w:val="40"/>
          <w:szCs w:val="40"/>
          <w:lang w:val="en-US"/>
        </w:rPr>
        <w:t xml:space="preserve">Challenges for </w:t>
      </w:r>
      <w:r w:rsidR="003A3286">
        <w:rPr>
          <w:rFonts w:ascii="Times New Roman" w:hAnsi="Times New Roman"/>
          <w:b/>
          <w:sz w:val="40"/>
          <w:szCs w:val="40"/>
          <w:lang w:val="en-US"/>
        </w:rPr>
        <w:t>the Protection of Human Rights o</w:t>
      </w:r>
      <w:r w:rsidR="00D50DC7">
        <w:rPr>
          <w:rFonts w:ascii="Times New Roman" w:hAnsi="Times New Roman"/>
          <w:b/>
          <w:sz w:val="40"/>
          <w:szCs w:val="40"/>
          <w:lang w:val="en-US"/>
        </w:rPr>
        <w:t xml:space="preserve">n the Threshold </w:t>
      </w:r>
      <w:r>
        <w:rPr>
          <w:rFonts w:ascii="Times New Roman" w:hAnsi="Times New Roman"/>
          <w:b/>
          <w:sz w:val="40"/>
          <w:szCs w:val="40"/>
          <w:lang w:val="en-US"/>
        </w:rPr>
        <w:t>of Third Decade of the XXI Century</w:t>
      </w:r>
    </w:p>
    <w:p w:rsidR="00A03248" w:rsidRPr="00215F21" w:rsidRDefault="00A03248" w:rsidP="00E52900">
      <w:pPr>
        <w:spacing w:line="240" w:lineRule="auto"/>
        <w:jc w:val="center"/>
        <w:rPr>
          <w:rFonts w:ascii="Times New Roman" w:hAnsi="Times New Roman"/>
          <w:b/>
          <w:sz w:val="40"/>
          <w:szCs w:val="40"/>
          <w:lang w:val="en-US"/>
        </w:rPr>
      </w:pPr>
    </w:p>
    <w:p w:rsidR="00505FE8" w:rsidRPr="001738B1" w:rsidRDefault="00A03248" w:rsidP="001738B1">
      <w:pPr>
        <w:spacing w:line="240" w:lineRule="auto"/>
        <w:jc w:val="center"/>
        <w:rPr>
          <w:rFonts w:ascii="Times New Roman" w:hAnsi="Times New Roman"/>
          <w:sz w:val="28"/>
          <w:szCs w:val="28"/>
          <w:lang w:val="en-US"/>
        </w:rPr>
      </w:pPr>
      <w:r w:rsidRPr="001738B1">
        <w:rPr>
          <w:rFonts w:ascii="Times New Roman" w:hAnsi="Times New Roman"/>
          <w:sz w:val="28"/>
          <w:szCs w:val="28"/>
          <w:lang w:val="en-US"/>
        </w:rPr>
        <w:t>on the occasion</w:t>
      </w:r>
      <w:r w:rsidR="00923F95">
        <w:rPr>
          <w:rFonts w:ascii="Times New Roman" w:hAnsi="Times New Roman"/>
          <w:sz w:val="28"/>
          <w:szCs w:val="28"/>
          <w:lang w:val="en-US"/>
        </w:rPr>
        <w:t xml:space="preserve"> of </w:t>
      </w:r>
      <w:r w:rsidR="00EF279A">
        <w:rPr>
          <w:rFonts w:ascii="Times New Roman" w:hAnsi="Times New Roman"/>
          <w:sz w:val="28"/>
          <w:szCs w:val="28"/>
          <w:lang w:val="en-US"/>
        </w:rPr>
        <w:t>70</w:t>
      </w:r>
      <w:r w:rsidR="00EF279A" w:rsidRPr="00EF279A">
        <w:rPr>
          <w:rFonts w:ascii="Times New Roman" w:hAnsi="Times New Roman"/>
          <w:sz w:val="28"/>
          <w:szCs w:val="28"/>
          <w:vertAlign w:val="superscript"/>
          <w:lang w:val="en-US"/>
        </w:rPr>
        <w:t>th</w:t>
      </w:r>
      <w:r w:rsidR="00EF279A">
        <w:rPr>
          <w:rFonts w:ascii="Times New Roman" w:hAnsi="Times New Roman"/>
          <w:sz w:val="28"/>
          <w:szCs w:val="28"/>
          <w:lang w:val="en-US"/>
        </w:rPr>
        <w:t xml:space="preserve"> anniversary of signing of the European Convention on Human Rights and 20</w:t>
      </w:r>
      <w:r w:rsidR="00EF279A" w:rsidRPr="00EF279A">
        <w:rPr>
          <w:rFonts w:ascii="Times New Roman" w:hAnsi="Times New Roman"/>
          <w:sz w:val="28"/>
          <w:szCs w:val="28"/>
          <w:vertAlign w:val="superscript"/>
          <w:lang w:val="en-US"/>
        </w:rPr>
        <w:t>th</w:t>
      </w:r>
      <w:r w:rsidR="00EF279A">
        <w:rPr>
          <w:rFonts w:ascii="Times New Roman" w:hAnsi="Times New Roman"/>
          <w:sz w:val="28"/>
          <w:szCs w:val="28"/>
          <w:lang w:val="en-US"/>
        </w:rPr>
        <w:t xml:space="preserve"> anniversary of the proclamation of Charter of Fundamental Rights of the European Union</w:t>
      </w:r>
    </w:p>
    <w:p w:rsidR="00505FE8" w:rsidRDefault="00505FE8" w:rsidP="00505FE8">
      <w:pPr>
        <w:spacing w:line="240" w:lineRule="auto"/>
        <w:jc w:val="center"/>
        <w:rPr>
          <w:rFonts w:ascii="Times New Roman" w:hAnsi="Times New Roman"/>
          <w:b/>
          <w:sz w:val="32"/>
          <w:szCs w:val="32"/>
          <w:lang w:val="en-US"/>
        </w:rPr>
      </w:pPr>
    </w:p>
    <w:p w:rsidR="00E26A59" w:rsidRDefault="00EF279A" w:rsidP="00505FE8">
      <w:pPr>
        <w:spacing w:line="240" w:lineRule="auto"/>
        <w:jc w:val="center"/>
        <w:rPr>
          <w:rFonts w:ascii="Times New Roman" w:hAnsi="Times New Roman"/>
          <w:b/>
          <w:sz w:val="32"/>
          <w:szCs w:val="32"/>
        </w:rPr>
      </w:pPr>
      <w:r>
        <w:rPr>
          <w:rFonts w:ascii="Times New Roman" w:hAnsi="Times New Roman"/>
          <w:b/>
          <w:sz w:val="32"/>
          <w:szCs w:val="32"/>
        </w:rPr>
        <w:t>24-25</w:t>
      </w:r>
      <w:r w:rsidR="00095FE2">
        <w:rPr>
          <w:rFonts w:ascii="Times New Roman" w:hAnsi="Times New Roman"/>
          <w:b/>
          <w:sz w:val="32"/>
          <w:szCs w:val="32"/>
        </w:rPr>
        <w:t xml:space="preserve"> </w:t>
      </w:r>
      <w:r>
        <w:rPr>
          <w:rFonts w:ascii="Times New Roman" w:hAnsi="Times New Roman"/>
          <w:b/>
          <w:sz w:val="32"/>
          <w:szCs w:val="32"/>
        </w:rPr>
        <w:t>marca 2020 r. (24-25 March</w:t>
      </w:r>
      <w:r w:rsidR="003A6B74">
        <w:rPr>
          <w:rFonts w:ascii="Times New Roman" w:hAnsi="Times New Roman"/>
          <w:b/>
          <w:sz w:val="32"/>
          <w:szCs w:val="32"/>
        </w:rPr>
        <w:t xml:space="preserve">  2019</w:t>
      </w:r>
      <w:r w:rsidR="00115608">
        <w:rPr>
          <w:rFonts w:ascii="Times New Roman" w:hAnsi="Times New Roman"/>
          <w:b/>
          <w:sz w:val="32"/>
          <w:szCs w:val="32"/>
        </w:rPr>
        <w:t>)</w:t>
      </w:r>
    </w:p>
    <w:p w:rsidR="00115608" w:rsidRDefault="00115608" w:rsidP="00505FE8">
      <w:pPr>
        <w:spacing w:line="240" w:lineRule="auto"/>
        <w:jc w:val="center"/>
        <w:rPr>
          <w:rFonts w:ascii="Times New Roman" w:hAnsi="Times New Roman"/>
          <w:b/>
          <w:sz w:val="32"/>
          <w:szCs w:val="32"/>
        </w:rPr>
      </w:pPr>
      <w:r>
        <w:rPr>
          <w:rFonts w:ascii="Times New Roman" w:hAnsi="Times New Roman"/>
          <w:b/>
          <w:sz w:val="32"/>
          <w:szCs w:val="32"/>
        </w:rPr>
        <w:t>Sejm RP</w:t>
      </w:r>
    </w:p>
    <w:p w:rsidR="00505FE8" w:rsidRDefault="00505FE8" w:rsidP="00505FE8">
      <w:pPr>
        <w:spacing w:line="240" w:lineRule="auto"/>
        <w:jc w:val="center"/>
        <w:rPr>
          <w:rFonts w:ascii="Times New Roman" w:hAnsi="Times New Roman"/>
          <w:b/>
          <w:sz w:val="24"/>
          <w:szCs w:val="24"/>
        </w:rPr>
      </w:pPr>
    </w:p>
    <w:p w:rsidR="00095FE2" w:rsidRDefault="00095FE2" w:rsidP="00505FE8">
      <w:pPr>
        <w:spacing w:line="240" w:lineRule="auto"/>
        <w:jc w:val="center"/>
        <w:rPr>
          <w:rFonts w:ascii="Times New Roman" w:hAnsi="Times New Roman"/>
          <w:b/>
          <w:sz w:val="24"/>
          <w:szCs w:val="24"/>
        </w:rPr>
      </w:pPr>
    </w:p>
    <w:p w:rsidR="00505FE8" w:rsidRPr="00C61828" w:rsidRDefault="00505FE8" w:rsidP="006C2EDB">
      <w:pPr>
        <w:spacing w:line="360" w:lineRule="auto"/>
        <w:rPr>
          <w:rFonts w:ascii="Times New Roman" w:hAnsi="Times New Roman"/>
          <w:sz w:val="24"/>
          <w:szCs w:val="24"/>
        </w:rPr>
      </w:pPr>
      <w:r w:rsidRPr="00C61828">
        <w:rPr>
          <w:rFonts w:ascii="Times New Roman" w:hAnsi="Times New Roman"/>
          <w:b/>
          <w:sz w:val="24"/>
          <w:szCs w:val="24"/>
        </w:rPr>
        <w:t>Organizatorzy (Organizers):</w:t>
      </w:r>
      <w:r w:rsidR="00013D89">
        <w:rPr>
          <w:rFonts w:ascii="Times New Roman" w:hAnsi="Times New Roman"/>
          <w:b/>
          <w:sz w:val="24"/>
          <w:szCs w:val="24"/>
        </w:rPr>
        <w:t xml:space="preserve"> </w:t>
      </w:r>
      <w:r>
        <w:rPr>
          <w:rFonts w:ascii="Times New Roman" w:hAnsi="Times New Roman"/>
          <w:sz w:val="24"/>
          <w:szCs w:val="24"/>
        </w:rPr>
        <w:t>Uniwersytet</w:t>
      </w:r>
      <w:r w:rsidRPr="00C61828">
        <w:rPr>
          <w:rFonts w:ascii="Times New Roman" w:hAnsi="Times New Roman"/>
          <w:sz w:val="24"/>
          <w:szCs w:val="24"/>
        </w:rPr>
        <w:t xml:space="preserve"> Jana Kochanowskiego w Kielcach</w:t>
      </w:r>
      <w:r>
        <w:rPr>
          <w:rFonts w:ascii="Times New Roman" w:hAnsi="Times New Roman"/>
          <w:sz w:val="24"/>
          <w:szCs w:val="24"/>
        </w:rPr>
        <w:t xml:space="preserve"> (</w:t>
      </w:r>
      <w:r w:rsidR="00012D1E">
        <w:rPr>
          <w:rFonts w:ascii="Times New Roman" w:hAnsi="Times New Roman"/>
          <w:sz w:val="24"/>
          <w:szCs w:val="24"/>
        </w:rPr>
        <w:t xml:space="preserve">Wydział </w:t>
      </w:r>
      <w:r w:rsidR="003A3286">
        <w:rPr>
          <w:rFonts w:ascii="Times New Roman" w:hAnsi="Times New Roman"/>
          <w:sz w:val="24"/>
          <w:szCs w:val="24"/>
        </w:rPr>
        <w:t>Prawa i Nauk Społe</w:t>
      </w:r>
      <w:r w:rsidR="00EA495F">
        <w:rPr>
          <w:rFonts w:ascii="Times New Roman" w:hAnsi="Times New Roman"/>
          <w:sz w:val="24"/>
          <w:szCs w:val="24"/>
        </w:rPr>
        <w:t>cznych</w:t>
      </w:r>
      <w:r>
        <w:rPr>
          <w:rFonts w:ascii="Times New Roman" w:hAnsi="Times New Roman"/>
          <w:sz w:val="24"/>
          <w:szCs w:val="24"/>
        </w:rPr>
        <w:t>)</w:t>
      </w:r>
      <w:r w:rsidRPr="00C61828">
        <w:rPr>
          <w:rFonts w:ascii="Times New Roman" w:hAnsi="Times New Roman"/>
          <w:sz w:val="24"/>
          <w:szCs w:val="24"/>
        </w:rPr>
        <w:t xml:space="preserve">; </w:t>
      </w:r>
      <w:r w:rsidRPr="007A0075">
        <w:rPr>
          <w:rFonts w:ascii="Times New Roman" w:hAnsi="Times New Roman"/>
          <w:sz w:val="24"/>
          <w:szCs w:val="24"/>
        </w:rPr>
        <w:t>Stowarzysz</w:t>
      </w:r>
      <w:r>
        <w:rPr>
          <w:rFonts w:ascii="Times New Roman" w:hAnsi="Times New Roman"/>
          <w:sz w:val="24"/>
          <w:szCs w:val="24"/>
        </w:rPr>
        <w:t>enie Parlamentarzystów Polskich (Zarząd Główny)</w:t>
      </w:r>
      <w:r w:rsidR="003D775D">
        <w:rPr>
          <w:rFonts w:ascii="Times New Roman" w:hAnsi="Times New Roman"/>
          <w:sz w:val="24"/>
          <w:szCs w:val="24"/>
        </w:rPr>
        <w:t>.</w:t>
      </w:r>
    </w:p>
    <w:p w:rsidR="00505FE8" w:rsidRDefault="00505FE8" w:rsidP="006C2EDB">
      <w:pPr>
        <w:spacing w:line="360" w:lineRule="auto"/>
        <w:rPr>
          <w:rFonts w:ascii="Times New Roman" w:hAnsi="Times New Roman"/>
          <w:sz w:val="24"/>
          <w:szCs w:val="24"/>
        </w:rPr>
      </w:pPr>
      <w:r w:rsidRPr="00C61828">
        <w:rPr>
          <w:rFonts w:ascii="Times New Roman" w:hAnsi="Times New Roman"/>
          <w:b/>
          <w:sz w:val="24"/>
          <w:szCs w:val="24"/>
        </w:rPr>
        <w:t>Współpraca (Co-operation):</w:t>
      </w:r>
      <w:r w:rsidR="00013D89">
        <w:rPr>
          <w:rFonts w:ascii="Times New Roman" w:hAnsi="Times New Roman"/>
          <w:b/>
          <w:sz w:val="24"/>
          <w:szCs w:val="24"/>
        </w:rPr>
        <w:t xml:space="preserve"> </w:t>
      </w:r>
      <w:r w:rsidR="00BC47F5" w:rsidRPr="007A0075">
        <w:rPr>
          <w:rFonts w:ascii="Times New Roman" w:hAnsi="Times New Roman"/>
          <w:sz w:val="24"/>
          <w:szCs w:val="24"/>
        </w:rPr>
        <w:t xml:space="preserve">Wyższa Szkoła Stosunków Międzynarodowych i Komunikacji Społecznej w Chełmie; </w:t>
      </w:r>
      <w:r w:rsidRPr="006E4747">
        <w:rPr>
          <w:rFonts w:ascii="Times New Roman" w:hAnsi="Times New Roman"/>
          <w:sz w:val="24"/>
          <w:szCs w:val="24"/>
        </w:rPr>
        <w:t xml:space="preserve">Górnośląska Wyższa Szkoła Handlowa im. Wojciecha </w:t>
      </w:r>
      <w:r w:rsidRPr="007A0075">
        <w:rPr>
          <w:rFonts w:ascii="Times New Roman" w:hAnsi="Times New Roman"/>
          <w:sz w:val="24"/>
          <w:szCs w:val="24"/>
        </w:rPr>
        <w:t>Korfantego w Katowicach; Fundacja Innowacja</w:t>
      </w:r>
      <w:r w:rsidR="00230030">
        <w:rPr>
          <w:rFonts w:ascii="Times New Roman" w:hAnsi="Times New Roman"/>
          <w:sz w:val="24"/>
          <w:szCs w:val="24"/>
        </w:rPr>
        <w:t>.</w:t>
      </w:r>
      <w:r w:rsidR="008911C7">
        <w:rPr>
          <w:rFonts w:ascii="Times New Roman" w:hAnsi="Times New Roman"/>
          <w:sz w:val="24"/>
          <w:szCs w:val="24"/>
        </w:rPr>
        <w:t xml:space="preserve"> </w:t>
      </w:r>
    </w:p>
    <w:p w:rsidR="00505FE8" w:rsidRDefault="00505FE8" w:rsidP="00505FE8">
      <w:pPr>
        <w:spacing w:line="240" w:lineRule="auto"/>
        <w:rPr>
          <w:rFonts w:ascii="Times New Roman" w:hAnsi="Times New Roman"/>
          <w:sz w:val="24"/>
          <w:szCs w:val="24"/>
        </w:rPr>
      </w:pPr>
      <w:r>
        <w:rPr>
          <w:rFonts w:ascii="Times New Roman" w:hAnsi="Times New Roman"/>
          <w:b/>
          <w:sz w:val="24"/>
          <w:szCs w:val="24"/>
        </w:rPr>
        <w:t>Kierownik naukowy Konferencji (Scientific</w:t>
      </w:r>
      <w:r w:rsidR="003B1E9E">
        <w:rPr>
          <w:rFonts w:ascii="Times New Roman" w:hAnsi="Times New Roman"/>
          <w:b/>
          <w:sz w:val="24"/>
          <w:szCs w:val="24"/>
        </w:rPr>
        <w:t xml:space="preserve"> </w:t>
      </w:r>
      <w:r>
        <w:rPr>
          <w:rFonts w:ascii="Times New Roman" w:hAnsi="Times New Roman"/>
          <w:b/>
          <w:sz w:val="24"/>
          <w:szCs w:val="24"/>
        </w:rPr>
        <w:t>Director of the Conference)</w:t>
      </w:r>
      <w:r w:rsidRPr="006324B2">
        <w:rPr>
          <w:rFonts w:ascii="Times New Roman" w:hAnsi="Times New Roman"/>
          <w:b/>
          <w:sz w:val="24"/>
          <w:szCs w:val="24"/>
        </w:rPr>
        <w:t xml:space="preserve">: </w:t>
      </w:r>
      <w:r w:rsidRPr="006324B2">
        <w:rPr>
          <w:rFonts w:ascii="Times New Roman" w:hAnsi="Times New Roman"/>
          <w:sz w:val="24"/>
          <w:szCs w:val="24"/>
        </w:rPr>
        <w:t xml:space="preserve">prof. Jerzy Jaskiernia  </w:t>
      </w:r>
      <w:hyperlink r:id="rId9" w:history="1">
        <w:r w:rsidRPr="006324B2">
          <w:rPr>
            <w:rFonts w:ascii="Times New Roman" w:hAnsi="Times New Roman"/>
            <w:color w:val="0000FF"/>
            <w:sz w:val="24"/>
            <w:szCs w:val="24"/>
            <w:u w:val="single"/>
          </w:rPr>
          <w:t>jerzyj@hot.pl</w:t>
        </w:r>
      </w:hyperlink>
      <w:r w:rsidRPr="006324B2">
        <w:rPr>
          <w:rFonts w:ascii="Times New Roman" w:hAnsi="Times New Roman"/>
          <w:sz w:val="24"/>
          <w:szCs w:val="24"/>
        </w:rPr>
        <w:t>Tel. +48 665 003</w:t>
      </w:r>
      <w:r w:rsidR="004D6C99">
        <w:rPr>
          <w:rFonts w:ascii="Times New Roman" w:hAnsi="Times New Roman"/>
          <w:sz w:val="24"/>
          <w:szCs w:val="24"/>
        </w:rPr>
        <w:t> </w:t>
      </w:r>
      <w:r w:rsidRPr="006324B2">
        <w:rPr>
          <w:rFonts w:ascii="Times New Roman" w:hAnsi="Times New Roman"/>
          <w:sz w:val="24"/>
          <w:szCs w:val="24"/>
        </w:rPr>
        <w:t>057</w:t>
      </w:r>
      <w:r>
        <w:rPr>
          <w:rFonts w:ascii="Times New Roman" w:hAnsi="Times New Roman"/>
          <w:sz w:val="24"/>
          <w:szCs w:val="24"/>
        </w:rPr>
        <w:t>.</w:t>
      </w:r>
    </w:p>
    <w:p w:rsidR="004D6C99" w:rsidRPr="00C845FC" w:rsidRDefault="004D6C99" w:rsidP="00505FE8">
      <w:pPr>
        <w:spacing w:line="240" w:lineRule="auto"/>
        <w:rPr>
          <w:rFonts w:ascii="Times New Roman" w:hAnsi="Times New Roman"/>
          <w:sz w:val="24"/>
          <w:szCs w:val="24"/>
        </w:rPr>
      </w:pPr>
    </w:p>
    <w:p w:rsidR="00505FE8" w:rsidRDefault="00505FE8" w:rsidP="00505FE8">
      <w:pPr>
        <w:rPr>
          <w:rFonts w:ascii="Times New Roman" w:hAnsi="Times New Roman"/>
        </w:rPr>
      </w:pPr>
      <w:r w:rsidRPr="00307297">
        <w:rPr>
          <w:rFonts w:ascii="Times New Roman" w:hAnsi="Times New Roman"/>
          <w:b/>
          <w:sz w:val="24"/>
          <w:szCs w:val="24"/>
        </w:rPr>
        <w:t xml:space="preserve">Komitet Naukowy Konferencji (Scientific Board): </w:t>
      </w:r>
      <w:r w:rsidRPr="007D222E">
        <w:rPr>
          <w:rFonts w:ascii="Times New Roman" w:hAnsi="Times New Roman"/>
        </w:rPr>
        <w:t>prof. I.A. Aliebastrova</w:t>
      </w:r>
      <w:r w:rsidRPr="007D222E">
        <w:rPr>
          <w:rFonts w:ascii="Times New Roman" w:hAnsi="Times New Roman"/>
          <w:b/>
        </w:rPr>
        <w:t xml:space="preserve">,  </w:t>
      </w:r>
      <w:r w:rsidRPr="007D222E">
        <w:rPr>
          <w:rFonts w:ascii="Times New Roman" w:hAnsi="Times New Roman"/>
        </w:rPr>
        <w:t xml:space="preserve">prof. S.K. Amandykova, </w:t>
      </w:r>
      <w:r>
        <w:rPr>
          <w:rFonts w:ascii="Times New Roman" w:hAnsi="Times New Roman"/>
        </w:rPr>
        <w:t xml:space="preserve">prof. R. Arnold, </w:t>
      </w:r>
      <w:r w:rsidRPr="007D222E">
        <w:rPr>
          <w:rFonts w:ascii="Times New Roman" w:hAnsi="Times New Roman"/>
        </w:rPr>
        <w:t xml:space="preserve">prof. P.A. </w:t>
      </w:r>
      <w:r w:rsidR="0007679B">
        <w:rPr>
          <w:rFonts w:ascii="Times New Roman" w:hAnsi="Times New Roman"/>
        </w:rPr>
        <w:t xml:space="preserve">Astafichev,  </w:t>
      </w:r>
      <w:r w:rsidRPr="007D222E">
        <w:rPr>
          <w:rFonts w:ascii="Times New Roman" w:hAnsi="Times New Roman"/>
        </w:rPr>
        <w:t xml:space="preserve">prof.  E. Bárány; prof. J. Barcz, prof. L.R. Barosso, prof. W. Bebik, </w:t>
      </w:r>
      <w:r>
        <w:rPr>
          <w:rFonts w:ascii="Times New Roman" w:hAnsi="Times New Roman"/>
        </w:rPr>
        <w:t xml:space="preserve"> doc. E. Beisov, </w:t>
      </w:r>
      <w:r w:rsidRPr="007D222E">
        <w:rPr>
          <w:rFonts w:ascii="Times New Roman" w:hAnsi="Times New Roman"/>
        </w:rPr>
        <w:t xml:space="preserve">prof. A. Bisztyga, </w:t>
      </w:r>
      <w:r>
        <w:rPr>
          <w:rFonts w:ascii="Times New Roman" w:hAnsi="Times New Roman"/>
        </w:rPr>
        <w:t xml:space="preserve">prof. Y. Boshytskyi, </w:t>
      </w:r>
      <w:r w:rsidRPr="007D222E">
        <w:rPr>
          <w:rFonts w:ascii="Times New Roman" w:hAnsi="Times New Roman"/>
        </w:rPr>
        <w:t xml:space="preserve">prof. M. Chudakov,  prof. J. Ciapała, prof. K. Complak, </w:t>
      </w:r>
      <w:r>
        <w:rPr>
          <w:rFonts w:ascii="Times New Roman" w:hAnsi="Times New Roman"/>
        </w:rPr>
        <w:t xml:space="preserve"> prof. N. Cox, prof. P. Cumper, </w:t>
      </w:r>
      <w:r w:rsidRPr="007D222E">
        <w:rPr>
          <w:rFonts w:ascii="Times New Roman" w:hAnsi="Times New Roman"/>
        </w:rPr>
        <w:t xml:space="preserve">prof. R. Czarny,  prof. K. Czejarek, prof. P.V. Dastoli, prof. K. Drzewicki, prof. E. Dynia, prof. W. Fedorenko, prof. A. Fedorova, prof. J. Filip, </w:t>
      </w:r>
      <w:r w:rsidR="00570335">
        <w:rPr>
          <w:rFonts w:ascii="Times New Roman" w:hAnsi="Times New Roman"/>
        </w:rPr>
        <w:t xml:space="preserve">prof. M. Florczak-Wątor, </w:t>
      </w:r>
      <w:r>
        <w:rPr>
          <w:rFonts w:ascii="Times New Roman" w:hAnsi="Times New Roman"/>
        </w:rPr>
        <w:t xml:space="preserve">prof. I. Ganfalean, </w:t>
      </w:r>
      <w:r w:rsidRPr="007D222E">
        <w:rPr>
          <w:rFonts w:ascii="Times New Roman" w:hAnsi="Times New Roman"/>
        </w:rPr>
        <w:t xml:space="preserve">prof. L. Garlicki, prof. M.A. Garito, prof. T. Goban-Klas, </w:t>
      </w:r>
      <w:r>
        <w:rPr>
          <w:rFonts w:ascii="Times New Roman" w:hAnsi="Times New Roman"/>
        </w:rPr>
        <w:t xml:space="preserve">dr M. Gołoś, </w:t>
      </w:r>
      <w:r w:rsidR="009542E1">
        <w:rPr>
          <w:rFonts w:ascii="Times New Roman" w:hAnsi="Times New Roman"/>
        </w:rPr>
        <w:t>prof. A. Gor</w:t>
      </w:r>
      <w:r w:rsidR="00FE5BF0">
        <w:rPr>
          <w:rFonts w:ascii="Times New Roman" w:hAnsi="Times New Roman"/>
        </w:rPr>
        <w:t>g</w:t>
      </w:r>
      <w:r w:rsidR="009542E1">
        <w:rPr>
          <w:rFonts w:ascii="Times New Roman" w:hAnsi="Times New Roman"/>
        </w:rPr>
        <w:t xml:space="preserve">ol, </w:t>
      </w:r>
      <w:r w:rsidRPr="007D222E">
        <w:rPr>
          <w:rFonts w:ascii="Times New Roman" w:hAnsi="Times New Roman"/>
        </w:rPr>
        <w:t>prof. G. Grabowska, prof. S. Grab</w:t>
      </w:r>
      <w:r>
        <w:rPr>
          <w:rFonts w:ascii="Times New Roman" w:hAnsi="Times New Roman"/>
        </w:rPr>
        <w:t xml:space="preserve">owska, prof. M. Granat, prof. </w:t>
      </w:r>
      <w:r w:rsidRPr="007D222E">
        <w:rPr>
          <w:rFonts w:ascii="Times New Roman" w:hAnsi="Times New Roman"/>
        </w:rPr>
        <w:t xml:space="preserve">R. Grzeszczak, prof. M. Grzybowski, prof. W. Hładkiewicz, prof. S. Hoc, </w:t>
      </w:r>
      <w:r>
        <w:rPr>
          <w:rFonts w:ascii="Times New Roman" w:hAnsi="Times New Roman"/>
        </w:rPr>
        <w:t xml:space="preserve">prof. M. Hrusakova, </w:t>
      </w:r>
      <w:r w:rsidRPr="007D222E">
        <w:rPr>
          <w:rFonts w:ascii="Times New Roman" w:hAnsi="Times New Roman"/>
        </w:rPr>
        <w:t xml:space="preserve">prof. T. Iwiński, prof. A. Jamróz, </w:t>
      </w:r>
      <w:r>
        <w:rPr>
          <w:rFonts w:ascii="Times New Roman" w:hAnsi="Times New Roman"/>
        </w:rPr>
        <w:t xml:space="preserve"> prof. J. Jaskiernia, prof. J. Jirasek, prof. D. Kaldiyarov, prof. M. Kallas, prof</w:t>
      </w:r>
      <w:r w:rsidRPr="007D222E">
        <w:rPr>
          <w:rFonts w:ascii="Times New Roman" w:hAnsi="Times New Roman"/>
        </w:rPr>
        <w:t xml:space="preserve">. I.C. Kamiński, prof. S. Kaźmierczyk, prof. K. Klima, prof. J. Koper, prof. J. Kornaś, doc. B. Kovácik, prof. O. Krejči, prof. M. Kruk, prof. J. Kuciński, prof. A. Łabno, prof. Z. Maciąg, prof. J. Maciejewski, prof. M. Marczewska-Rytko, </w:t>
      </w:r>
      <w:r>
        <w:rPr>
          <w:rFonts w:ascii="Times New Roman" w:hAnsi="Times New Roman"/>
        </w:rPr>
        <w:t xml:space="preserve">prof. J. Marszałek-Kawa, </w:t>
      </w:r>
      <w:r w:rsidRPr="007D222E">
        <w:rPr>
          <w:rFonts w:ascii="Times New Roman" w:hAnsi="Times New Roman"/>
        </w:rPr>
        <w:t xml:space="preserve">prof. M. Masternak-Kubiak, prof. M. Mazurkiewicz, </w:t>
      </w:r>
      <w:r>
        <w:rPr>
          <w:rFonts w:ascii="Times New Roman" w:hAnsi="Times New Roman"/>
        </w:rPr>
        <w:t xml:space="preserve">prof. L. Mezzetti, </w:t>
      </w:r>
      <w:r w:rsidRPr="007D222E">
        <w:rPr>
          <w:rFonts w:ascii="Times New Roman" w:hAnsi="Times New Roman"/>
        </w:rPr>
        <w:t xml:space="preserve">prof. J. Menkes, prof. D. Merten, </w:t>
      </w:r>
      <w:r>
        <w:rPr>
          <w:rFonts w:ascii="Times New Roman" w:hAnsi="Times New Roman"/>
        </w:rPr>
        <w:t xml:space="preserve">prof. A. Misiołek, </w:t>
      </w:r>
      <w:r w:rsidRPr="007D222E">
        <w:rPr>
          <w:rFonts w:ascii="Times New Roman" w:hAnsi="Times New Roman"/>
        </w:rPr>
        <w:t>prof. L. Moczulski, prof. S. Narutto</w:t>
      </w:r>
      <w:r w:rsidR="00EA495F">
        <w:rPr>
          <w:rFonts w:ascii="Times New Roman" w:hAnsi="Times New Roman"/>
        </w:rPr>
        <w:t xml:space="preserve">, </w:t>
      </w:r>
      <w:r w:rsidRPr="007D222E">
        <w:rPr>
          <w:rFonts w:ascii="Times New Roman" w:hAnsi="Times New Roman"/>
        </w:rPr>
        <w:t xml:space="preserve">prof. L.A. Nudnenko, prof. D. O’Keeffe,  prof. A. Ollero, prof. J. Oniszczuk, prof. I. Pankevych, prof. L. Pastusiak, prof. P. Policastro, prof. J. Petretéi, prof. W. Pomykało, prof. J. Potulski, prof. V.N. Rudenko,  prof. G. Sadovnikova, prof. E. Sándor-Szalay, prof. T. Sasińska-Klas, prof. H. Schambeck, prof. J. Sieńczyło-Chlabicz, prof. K. Skotnicki, prof. A.W. Skrypniuk, prof. J. Sobczak, </w:t>
      </w:r>
      <w:r>
        <w:rPr>
          <w:rFonts w:ascii="Times New Roman" w:hAnsi="Times New Roman"/>
        </w:rPr>
        <w:t xml:space="preserve">prof. S.L. Stadniczeńko, prof. A. Stoltz, prof. H. Suchocka,  </w:t>
      </w:r>
      <w:r w:rsidRPr="007D222E">
        <w:rPr>
          <w:rFonts w:ascii="Times New Roman" w:hAnsi="Times New Roman"/>
        </w:rPr>
        <w:t>prof. J. Symonides</w:t>
      </w:r>
      <w:r w:rsidR="00EA495F">
        <w:rPr>
          <w:rFonts w:ascii="Times New Roman" w:hAnsi="Times New Roman"/>
        </w:rPr>
        <w:t xml:space="preserve">, </w:t>
      </w:r>
      <w:r w:rsidRPr="007D222E">
        <w:rPr>
          <w:rFonts w:ascii="Times New Roman" w:hAnsi="Times New Roman"/>
        </w:rPr>
        <w:t xml:space="preserve">prof. B. Szmulik, prof. A. Szmyt, prof. P. Tałańczuk, prof. A. Tatham, prof. A.R. Tavares, prof. P. Terem, prof. R. Tokarczyk,  </w:t>
      </w:r>
      <w:r w:rsidR="00E52900">
        <w:rPr>
          <w:rFonts w:ascii="Times New Roman" w:hAnsi="Times New Roman"/>
        </w:rPr>
        <w:t xml:space="preserve">prof. M. Tudorescu, </w:t>
      </w:r>
      <w:r w:rsidR="00405DB8">
        <w:rPr>
          <w:rFonts w:ascii="Times New Roman" w:hAnsi="Times New Roman"/>
        </w:rPr>
        <w:t>prof. A. Vas</w:t>
      </w:r>
      <w:r w:rsidR="002132B2">
        <w:rPr>
          <w:rFonts w:ascii="Times New Roman" w:hAnsi="Times New Roman"/>
        </w:rPr>
        <w:t>h</w:t>
      </w:r>
      <w:r w:rsidR="00405DB8">
        <w:rPr>
          <w:rFonts w:ascii="Times New Roman" w:hAnsi="Times New Roman"/>
        </w:rPr>
        <w:t xml:space="preserve">kevich, </w:t>
      </w:r>
      <w:r>
        <w:rPr>
          <w:rFonts w:ascii="Times New Roman" w:hAnsi="Times New Roman"/>
        </w:rPr>
        <w:t xml:space="preserve">prof. V.J.M. Voermans, </w:t>
      </w:r>
      <w:r w:rsidRPr="007D222E">
        <w:rPr>
          <w:rFonts w:ascii="Times New Roman" w:hAnsi="Times New Roman"/>
        </w:rPr>
        <w:t>prof. I. Vozňáková, prof. A. Waszkiewicz, prof. J. Wawrzyniak,</w:t>
      </w:r>
      <w:r w:rsidR="000E7A0F">
        <w:rPr>
          <w:rFonts w:ascii="Times New Roman" w:hAnsi="Times New Roman"/>
        </w:rPr>
        <w:t xml:space="preserve"> </w:t>
      </w:r>
      <w:r w:rsidR="000D0312">
        <w:rPr>
          <w:rFonts w:ascii="Times New Roman" w:hAnsi="Times New Roman"/>
        </w:rPr>
        <w:t>ks. prof. B. Węgrzyn,</w:t>
      </w:r>
      <w:r w:rsidRPr="007D222E">
        <w:rPr>
          <w:rFonts w:ascii="Times New Roman" w:hAnsi="Times New Roman"/>
        </w:rPr>
        <w:t xml:space="preserve"> prof. J.J. Wiatr, prof. R. Wieruszewski, </w:t>
      </w:r>
      <w:r>
        <w:rPr>
          <w:rFonts w:ascii="Times New Roman" w:hAnsi="Times New Roman"/>
        </w:rPr>
        <w:t>prof. B. Wieser; prof. M. Winiarczyk-Kossakowska; prof. Z. Witkowski, prof</w:t>
      </w:r>
      <w:r w:rsidRPr="007D222E">
        <w:rPr>
          <w:rFonts w:ascii="Times New Roman" w:hAnsi="Times New Roman"/>
        </w:rPr>
        <w:t xml:space="preserve">. A. Wiśniewski, prof. B. Wojciechowski, prof. K. Wojtyczek, prof. W.J. Wołpiuk, prof. K. Wójtowicz, </w:t>
      </w:r>
      <w:r>
        <w:rPr>
          <w:rFonts w:ascii="Times New Roman" w:hAnsi="Times New Roman"/>
        </w:rPr>
        <w:t xml:space="preserve">prof. I. Wrońska, </w:t>
      </w:r>
      <w:r w:rsidRPr="007D222E">
        <w:rPr>
          <w:rFonts w:ascii="Times New Roman" w:hAnsi="Times New Roman"/>
        </w:rPr>
        <w:t>prof. A. Wróbel, prof. M. Wy</w:t>
      </w:r>
      <w:r>
        <w:rPr>
          <w:rFonts w:ascii="Times New Roman" w:hAnsi="Times New Roman"/>
        </w:rPr>
        <w:t xml:space="preserve">rzykowski, </w:t>
      </w:r>
      <w:r w:rsidR="00B952D9" w:rsidRPr="00B952D9">
        <w:rPr>
          <w:rFonts w:ascii="Times New Roman" w:hAnsi="Times New Roman"/>
          <w:sz w:val="24"/>
          <w:szCs w:val="24"/>
        </w:rPr>
        <w:t>prof. O. Zhalairi,</w:t>
      </w:r>
      <w:r w:rsidR="00B952D9">
        <w:t xml:space="preserve"> </w:t>
      </w:r>
      <w:r w:rsidRPr="007D222E">
        <w:rPr>
          <w:rFonts w:ascii="Times New Roman" w:hAnsi="Times New Roman"/>
        </w:rPr>
        <w:t>prof. H. Zięba-Załucka,</w:t>
      </w:r>
      <w:r>
        <w:rPr>
          <w:rFonts w:ascii="Times New Roman" w:hAnsi="Times New Roman"/>
        </w:rPr>
        <w:t xml:space="preserve"> dr P. Zientarski, </w:t>
      </w:r>
      <w:r w:rsidRPr="007D222E">
        <w:rPr>
          <w:rFonts w:ascii="Times New Roman" w:hAnsi="Times New Roman"/>
        </w:rPr>
        <w:t xml:space="preserve"> prof. M. Zubik.</w:t>
      </w:r>
    </w:p>
    <w:p w:rsidR="00C845FC" w:rsidRDefault="00C845FC" w:rsidP="00505FE8">
      <w:pPr>
        <w:rPr>
          <w:rFonts w:ascii="Times New Roman" w:hAnsi="Times New Roman"/>
        </w:rPr>
      </w:pPr>
    </w:p>
    <w:p w:rsidR="00C845FC" w:rsidRDefault="00C845FC" w:rsidP="00C845FC">
      <w:pPr>
        <w:rPr>
          <w:rFonts w:ascii="Times New Roman" w:hAnsi="Times New Roman"/>
          <w:sz w:val="24"/>
          <w:szCs w:val="24"/>
        </w:rPr>
      </w:pPr>
      <w:r w:rsidRPr="00BB0A85">
        <w:rPr>
          <w:rFonts w:ascii="Times New Roman" w:hAnsi="Times New Roman"/>
          <w:b/>
          <w:sz w:val="24"/>
          <w:szCs w:val="24"/>
        </w:rPr>
        <w:t>Kierownik organizacyjny Konferencji (Organizing</w:t>
      </w:r>
      <w:r w:rsidR="000E7A0F" w:rsidRPr="00BB0A85">
        <w:rPr>
          <w:rFonts w:ascii="Times New Roman" w:hAnsi="Times New Roman"/>
          <w:b/>
          <w:sz w:val="24"/>
          <w:szCs w:val="24"/>
        </w:rPr>
        <w:t xml:space="preserve"> </w:t>
      </w:r>
      <w:r w:rsidRPr="00BB0A85">
        <w:rPr>
          <w:rFonts w:ascii="Times New Roman" w:hAnsi="Times New Roman"/>
          <w:b/>
          <w:sz w:val="24"/>
          <w:szCs w:val="24"/>
        </w:rPr>
        <w:t xml:space="preserve">Director of the Conference): </w:t>
      </w:r>
      <w:r w:rsidRPr="00BB0A85">
        <w:rPr>
          <w:rFonts w:ascii="Times New Roman" w:hAnsi="Times New Roman"/>
          <w:sz w:val="24"/>
          <w:szCs w:val="24"/>
        </w:rPr>
        <w:t>dr Kamil Spryszak</w:t>
      </w:r>
      <w:r w:rsidR="003771DE" w:rsidRPr="00BB0A85">
        <w:rPr>
          <w:rFonts w:ascii="Times New Roman" w:hAnsi="Times New Roman"/>
          <w:sz w:val="24"/>
          <w:szCs w:val="24"/>
        </w:rPr>
        <w:t xml:space="preserve">  </w:t>
      </w:r>
      <w:hyperlink r:id="rId10" w:history="1">
        <w:r w:rsidRPr="00BB0A85">
          <w:rPr>
            <w:rFonts w:ascii="Times New Roman" w:hAnsi="Times New Roman"/>
            <w:color w:val="0000FF"/>
            <w:sz w:val="24"/>
            <w:szCs w:val="24"/>
            <w:u w:val="single"/>
          </w:rPr>
          <w:t>k.spryszak@onet.pl</w:t>
        </w:r>
      </w:hyperlink>
      <w:r w:rsidRPr="00BB0A85">
        <w:rPr>
          <w:rFonts w:ascii="Times New Roman" w:hAnsi="Times New Roman"/>
          <w:sz w:val="24"/>
          <w:szCs w:val="24"/>
        </w:rPr>
        <w:t xml:space="preserve">  Tel. </w:t>
      </w:r>
      <w:r w:rsidRPr="002E0D33">
        <w:rPr>
          <w:rFonts w:ascii="Times New Roman" w:hAnsi="Times New Roman"/>
          <w:sz w:val="24"/>
          <w:szCs w:val="24"/>
        </w:rPr>
        <w:t>+48 662 888</w:t>
      </w:r>
      <w:r>
        <w:rPr>
          <w:rFonts w:ascii="Times New Roman" w:hAnsi="Times New Roman"/>
          <w:sz w:val="24"/>
          <w:szCs w:val="24"/>
        </w:rPr>
        <w:t> </w:t>
      </w:r>
      <w:r w:rsidRPr="002E0D33">
        <w:rPr>
          <w:rFonts w:ascii="Times New Roman" w:hAnsi="Times New Roman"/>
          <w:sz w:val="24"/>
          <w:szCs w:val="24"/>
        </w:rPr>
        <w:t>864</w:t>
      </w:r>
      <w:r>
        <w:rPr>
          <w:rFonts w:ascii="Times New Roman" w:hAnsi="Times New Roman"/>
          <w:sz w:val="24"/>
          <w:szCs w:val="24"/>
        </w:rPr>
        <w:t>.</w:t>
      </w:r>
    </w:p>
    <w:p w:rsidR="00505FE8" w:rsidRDefault="00C845FC" w:rsidP="00534C5C">
      <w:pPr>
        <w:rPr>
          <w:rFonts w:ascii="Times New Roman" w:hAnsi="Times New Roman"/>
        </w:rPr>
      </w:pPr>
      <w:r w:rsidRPr="001A203E">
        <w:rPr>
          <w:rFonts w:ascii="Times New Roman" w:hAnsi="Times New Roman"/>
          <w:b/>
          <w:sz w:val="24"/>
          <w:szCs w:val="24"/>
        </w:rPr>
        <w:lastRenderedPageBreak/>
        <w:t>Sekretarze konferencji</w:t>
      </w:r>
      <w:r w:rsidR="00DB6B91">
        <w:rPr>
          <w:rFonts w:ascii="Times New Roman" w:hAnsi="Times New Roman"/>
          <w:b/>
          <w:sz w:val="24"/>
          <w:szCs w:val="24"/>
        </w:rPr>
        <w:t>/Secretaries of the Conference</w:t>
      </w:r>
      <w:r>
        <w:rPr>
          <w:rFonts w:ascii="Times New Roman" w:hAnsi="Times New Roman"/>
          <w:sz w:val="24"/>
          <w:szCs w:val="24"/>
        </w:rPr>
        <w:t xml:space="preserve">: </w:t>
      </w:r>
      <w:r w:rsidR="00263605" w:rsidRPr="00242620">
        <w:rPr>
          <w:rFonts w:ascii="Times New Roman" w:hAnsi="Times New Roman"/>
          <w:sz w:val="24"/>
          <w:szCs w:val="24"/>
        </w:rPr>
        <w:t>dr Monika Bator-Bryła</w:t>
      </w:r>
      <w:r w:rsidR="00263605">
        <w:rPr>
          <w:rFonts w:ascii="Times New Roman" w:hAnsi="Times New Roman"/>
          <w:sz w:val="24"/>
          <w:szCs w:val="24"/>
        </w:rPr>
        <w:t xml:space="preserve">, </w:t>
      </w:r>
      <w:r w:rsidRPr="00AB06AD">
        <w:rPr>
          <w:rFonts w:ascii="Times New Roman" w:hAnsi="Times New Roman"/>
        </w:rPr>
        <w:t xml:space="preserve">dr Kazimierz Cymerys, </w:t>
      </w:r>
      <w:r w:rsidR="00B10028">
        <w:rPr>
          <w:rFonts w:ascii="Times New Roman" w:hAnsi="Times New Roman"/>
        </w:rPr>
        <w:t>d</w:t>
      </w:r>
      <w:r w:rsidR="007B333D">
        <w:rPr>
          <w:rFonts w:ascii="Times New Roman" w:hAnsi="Times New Roman"/>
        </w:rPr>
        <w:t xml:space="preserve">r Paweł Dziekański, </w:t>
      </w:r>
      <w:r w:rsidRPr="00AB06AD">
        <w:rPr>
          <w:rFonts w:ascii="Times New Roman" w:hAnsi="Times New Roman"/>
        </w:rPr>
        <w:t>mgr Kamil Gozdek,</w:t>
      </w:r>
      <w:r w:rsidR="00230030">
        <w:rPr>
          <w:rFonts w:ascii="Times New Roman" w:hAnsi="Times New Roman"/>
        </w:rPr>
        <w:t xml:space="preserve"> </w:t>
      </w:r>
      <w:r w:rsidR="00B83A09">
        <w:rPr>
          <w:rFonts w:ascii="Times New Roman" w:hAnsi="Times New Roman"/>
        </w:rPr>
        <w:t>dr inż. Lech Hyb,</w:t>
      </w:r>
      <w:r w:rsidR="00BE6FBE">
        <w:rPr>
          <w:rFonts w:ascii="Times New Roman" w:hAnsi="Times New Roman"/>
        </w:rPr>
        <w:t xml:space="preserve"> mgr Paulina Iwańska,</w:t>
      </w:r>
      <w:r w:rsidR="00B83A09">
        <w:rPr>
          <w:rFonts w:ascii="Times New Roman" w:hAnsi="Times New Roman"/>
        </w:rPr>
        <w:t xml:space="preserve"> </w:t>
      </w:r>
      <w:r w:rsidR="00012D1E">
        <w:rPr>
          <w:rFonts w:ascii="Times New Roman" w:hAnsi="Times New Roman"/>
        </w:rPr>
        <w:t xml:space="preserve">dr Wojciech Kasprzyk, </w:t>
      </w:r>
      <w:r>
        <w:rPr>
          <w:rFonts w:ascii="Times New Roman" w:hAnsi="Times New Roman"/>
        </w:rPr>
        <w:t xml:space="preserve">mgr Piotr Kowalczyk, </w:t>
      </w:r>
      <w:r w:rsidRPr="00AB06AD">
        <w:rPr>
          <w:rFonts w:ascii="Times New Roman" w:hAnsi="Times New Roman"/>
        </w:rPr>
        <w:t xml:space="preserve"> </w:t>
      </w:r>
      <w:r w:rsidR="005063E2">
        <w:rPr>
          <w:rFonts w:ascii="Times New Roman" w:hAnsi="Times New Roman"/>
        </w:rPr>
        <w:t xml:space="preserve">dr Adam Kruk, </w:t>
      </w:r>
      <w:r w:rsidR="00CD22E5">
        <w:rPr>
          <w:rFonts w:ascii="Times New Roman" w:hAnsi="Times New Roman"/>
        </w:rPr>
        <w:t xml:space="preserve">mgr Dawid Kutryn, </w:t>
      </w:r>
      <w:r w:rsidR="00EC4E12">
        <w:rPr>
          <w:rFonts w:ascii="Times New Roman" w:hAnsi="Times New Roman"/>
        </w:rPr>
        <w:t>d</w:t>
      </w:r>
      <w:r w:rsidR="00DD3BC1">
        <w:rPr>
          <w:rFonts w:ascii="Times New Roman" w:hAnsi="Times New Roman"/>
        </w:rPr>
        <w:t>r Korn</w:t>
      </w:r>
      <w:r w:rsidRPr="00AB06AD">
        <w:rPr>
          <w:rFonts w:ascii="Times New Roman" w:hAnsi="Times New Roman"/>
        </w:rPr>
        <w:t xml:space="preserve">eliusz Łukasik, </w:t>
      </w:r>
      <w:r w:rsidR="0097762A">
        <w:rPr>
          <w:rFonts w:ascii="Times New Roman" w:hAnsi="Times New Roman"/>
        </w:rPr>
        <w:t>d</w:t>
      </w:r>
      <w:r w:rsidRPr="00AB06AD">
        <w:rPr>
          <w:rFonts w:ascii="Times New Roman" w:hAnsi="Times New Roman"/>
        </w:rPr>
        <w:t xml:space="preserve">r Bartosz Mendyk, </w:t>
      </w:r>
      <w:r>
        <w:rPr>
          <w:rFonts w:ascii="Times New Roman" w:hAnsi="Times New Roman"/>
        </w:rPr>
        <w:t xml:space="preserve">mgr Patrycja Mielnik, </w:t>
      </w:r>
      <w:r w:rsidR="00230030">
        <w:rPr>
          <w:rFonts w:ascii="Times New Roman" w:hAnsi="Times New Roman"/>
        </w:rPr>
        <w:t>d</w:t>
      </w:r>
      <w:r w:rsidRPr="00AB06AD">
        <w:rPr>
          <w:rFonts w:ascii="Times New Roman" w:hAnsi="Times New Roman"/>
        </w:rPr>
        <w:t xml:space="preserve">r Stanisław Paruch, </w:t>
      </w:r>
      <w:r>
        <w:rPr>
          <w:rFonts w:ascii="Times New Roman" w:hAnsi="Times New Roman"/>
        </w:rPr>
        <w:t xml:space="preserve">dr Bogusław Przywora, </w:t>
      </w:r>
      <w:r w:rsidR="00860720">
        <w:rPr>
          <w:rFonts w:ascii="Times New Roman" w:hAnsi="Times New Roman"/>
        </w:rPr>
        <w:t xml:space="preserve">dr Daniel Wojtczak, </w:t>
      </w:r>
      <w:r w:rsidR="005A1F88">
        <w:rPr>
          <w:rFonts w:ascii="Times New Roman" w:hAnsi="Times New Roman"/>
        </w:rPr>
        <w:t xml:space="preserve">dr Anna Zagórska, </w:t>
      </w:r>
      <w:r>
        <w:rPr>
          <w:rFonts w:ascii="Times New Roman" w:hAnsi="Times New Roman"/>
        </w:rPr>
        <w:t xml:space="preserve">mgr Patryk Zieliński, </w:t>
      </w:r>
      <w:r w:rsidR="00EC4E12">
        <w:rPr>
          <w:rFonts w:ascii="Times New Roman" w:hAnsi="Times New Roman"/>
        </w:rPr>
        <w:t>d</w:t>
      </w:r>
      <w:r w:rsidRPr="00AB06AD">
        <w:rPr>
          <w:rFonts w:ascii="Times New Roman" w:hAnsi="Times New Roman"/>
        </w:rPr>
        <w:t>r Bartosz Żmuda.</w:t>
      </w:r>
    </w:p>
    <w:p w:rsidR="00DF3B1D" w:rsidRPr="00534C5C" w:rsidRDefault="00DF3B1D" w:rsidP="00534C5C">
      <w:pPr>
        <w:rPr>
          <w:rFonts w:ascii="Times New Roman" w:hAnsi="Times New Roman"/>
        </w:rPr>
      </w:pPr>
    </w:p>
    <w:p w:rsidR="00174B12" w:rsidRDefault="00505FE8" w:rsidP="00505FE8">
      <w:r w:rsidRPr="002E0D33">
        <w:rPr>
          <w:rFonts w:ascii="Times New Roman" w:hAnsi="Times New Roman"/>
          <w:b/>
          <w:sz w:val="24"/>
          <w:szCs w:val="24"/>
        </w:rPr>
        <w:t xml:space="preserve">Sekretariat Konferencji/Secretariat of the Conference: </w:t>
      </w:r>
      <w:r w:rsidRPr="002E0D33">
        <w:rPr>
          <w:rFonts w:ascii="Times New Roman" w:hAnsi="Times New Roman"/>
          <w:sz w:val="24"/>
          <w:szCs w:val="24"/>
        </w:rPr>
        <w:t xml:space="preserve">Instytut </w:t>
      </w:r>
      <w:r w:rsidR="00EA495F">
        <w:rPr>
          <w:rFonts w:ascii="Times New Roman" w:hAnsi="Times New Roman"/>
          <w:sz w:val="24"/>
          <w:szCs w:val="24"/>
        </w:rPr>
        <w:t xml:space="preserve">Nauk Prawnych </w:t>
      </w:r>
      <w:r w:rsidRPr="002E0D33">
        <w:rPr>
          <w:rFonts w:ascii="Times New Roman" w:hAnsi="Times New Roman"/>
          <w:sz w:val="24"/>
          <w:szCs w:val="24"/>
        </w:rPr>
        <w:t xml:space="preserve">UJK, ul. Świętokrzyska 21A, 25-406 Kielce, Tel. +48 41 349 65 48   </w:t>
      </w:r>
      <w:hyperlink r:id="rId11" w:history="1">
        <w:r w:rsidRPr="002E0D33">
          <w:rPr>
            <w:rFonts w:ascii="Times New Roman" w:hAnsi="Times New Roman"/>
            <w:color w:val="0000FF"/>
            <w:sz w:val="24"/>
            <w:szCs w:val="24"/>
            <w:u w:val="single"/>
          </w:rPr>
          <w:t>iekon@pu.kielce.pl</w:t>
        </w:r>
      </w:hyperlink>
    </w:p>
    <w:p w:rsidR="002620E4" w:rsidRDefault="002620E4" w:rsidP="00505FE8">
      <w:pPr>
        <w:rPr>
          <w:rFonts w:ascii="Times New Roman" w:hAnsi="Times New Roman"/>
          <w:sz w:val="24"/>
          <w:szCs w:val="24"/>
        </w:rPr>
      </w:pPr>
    </w:p>
    <w:p w:rsidR="00505FE8" w:rsidRDefault="00505FE8" w:rsidP="00505FE8">
      <w:pPr>
        <w:spacing w:line="240" w:lineRule="auto"/>
        <w:rPr>
          <w:rFonts w:ascii="Times New Roman" w:hAnsi="Times New Roman"/>
          <w:sz w:val="24"/>
          <w:szCs w:val="24"/>
        </w:rPr>
      </w:pPr>
      <w:r w:rsidRPr="00BA3FD9">
        <w:rPr>
          <w:rFonts w:ascii="Times New Roman" w:hAnsi="Times New Roman"/>
          <w:b/>
          <w:sz w:val="24"/>
          <w:szCs w:val="24"/>
        </w:rPr>
        <w:t>Patronat medialny</w:t>
      </w:r>
      <w:r>
        <w:rPr>
          <w:rFonts w:ascii="Times New Roman" w:hAnsi="Times New Roman"/>
          <w:b/>
          <w:sz w:val="24"/>
          <w:szCs w:val="24"/>
        </w:rPr>
        <w:t xml:space="preserve">: </w:t>
      </w:r>
      <w:r>
        <w:rPr>
          <w:rFonts w:ascii="Times New Roman" w:hAnsi="Times New Roman"/>
          <w:sz w:val="24"/>
          <w:szCs w:val="24"/>
        </w:rPr>
        <w:t>Humanistyczne Zeszyty Naukowe – Prawa Człowieka; Przegląd Prawa Konstytucyjnego</w:t>
      </w:r>
      <w:r w:rsidR="0096168E">
        <w:rPr>
          <w:rFonts w:ascii="Times New Roman" w:hAnsi="Times New Roman"/>
          <w:sz w:val="24"/>
          <w:szCs w:val="24"/>
        </w:rPr>
        <w:t>.</w:t>
      </w:r>
    </w:p>
    <w:p w:rsidR="00EA495F" w:rsidRPr="00534C5C" w:rsidRDefault="00EA495F" w:rsidP="00505FE8">
      <w:pPr>
        <w:spacing w:line="240" w:lineRule="auto"/>
        <w:rPr>
          <w:rFonts w:ascii="Times New Roman" w:hAnsi="Times New Roman"/>
          <w:sz w:val="24"/>
          <w:szCs w:val="24"/>
        </w:rPr>
      </w:pPr>
    </w:p>
    <w:p w:rsidR="00505FE8" w:rsidRPr="00BB0A85" w:rsidRDefault="00505FE8" w:rsidP="00505FE8">
      <w:pPr>
        <w:spacing w:line="240" w:lineRule="auto"/>
        <w:rPr>
          <w:rFonts w:ascii="Times New Roman" w:hAnsi="Times New Roman"/>
          <w:sz w:val="24"/>
          <w:szCs w:val="24"/>
          <w:lang w:val="en-US"/>
        </w:rPr>
      </w:pPr>
      <w:r w:rsidRPr="00BB0A85">
        <w:rPr>
          <w:rFonts w:ascii="Times New Roman" w:hAnsi="Times New Roman"/>
          <w:b/>
          <w:sz w:val="24"/>
          <w:szCs w:val="24"/>
          <w:lang w:val="en-US"/>
        </w:rPr>
        <w:t>Języki robocze Konferencji/Working</w:t>
      </w:r>
      <w:r w:rsidR="003B1E9E" w:rsidRPr="00BB0A85">
        <w:rPr>
          <w:rFonts w:ascii="Times New Roman" w:hAnsi="Times New Roman"/>
          <w:b/>
          <w:sz w:val="24"/>
          <w:szCs w:val="24"/>
          <w:lang w:val="en-US"/>
        </w:rPr>
        <w:t xml:space="preserve"> </w:t>
      </w:r>
      <w:r w:rsidRPr="00BB0A85">
        <w:rPr>
          <w:rFonts w:ascii="Times New Roman" w:hAnsi="Times New Roman"/>
          <w:b/>
          <w:sz w:val="24"/>
          <w:szCs w:val="24"/>
          <w:lang w:val="en-US"/>
        </w:rPr>
        <w:t xml:space="preserve">Languages of the Conference: </w:t>
      </w:r>
      <w:r w:rsidRPr="00BB0A85">
        <w:rPr>
          <w:rFonts w:ascii="Times New Roman" w:hAnsi="Times New Roman"/>
          <w:sz w:val="24"/>
          <w:szCs w:val="24"/>
          <w:lang w:val="en-US"/>
        </w:rPr>
        <w:t>polski, angielski, rosyjski/Polish, English, Russian.</w:t>
      </w:r>
    </w:p>
    <w:p w:rsidR="003771DE" w:rsidRPr="00BB0A85" w:rsidRDefault="003771DE" w:rsidP="00505FE8">
      <w:pPr>
        <w:spacing w:line="240" w:lineRule="auto"/>
        <w:rPr>
          <w:rFonts w:ascii="Times New Roman" w:hAnsi="Times New Roman"/>
          <w:sz w:val="28"/>
          <w:szCs w:val="28"/>
          <w:lang w:val="en-US"/>
        </w:rPr>
      </w:pPr>
    </w:p>
    <w:p w:rsidR="003771DE" w:rsidRDefault="003771DE" w:rsidP="003771DE">
      <w:pPr>
        <w:rPr>
          <w:rFonts w:ascii="Times New Roman" w:hAnsi="Times New Roman"/>
          <w:b/>
          <w:sz w:val="28"/>
          <w:szCs w:val="28"/>
          <w:lang w:val="en-US"/>
        </w:rPr>
      </w:pPr>
      <w:r w:rsidRPr="003771DE">
        <w:rPr>
          <w:rFonts w:ascii="Times New Roman" w:hAnsi="Times New Roman"/>
          <w:b/>
          <w:sz w:val="28"/>
          <w:szCs w:val="28"/>
          <w:lang w:val="en-US"/>
        </w:rPr>
        <w:t>Sugerowane tematy referatów/Suggested themes of papers</w:t>
      </w:r>
    </w:p>
    <w:p w:rsidR="003771DE" w:rsidRPr="003771DE" w:rsidRDefault="003771DE" w:rsidP="003771DE">
      <w:pPr>
        <w:rPr>
          <w:rFonts w:ascii="Times New Roman" w:hAnsi="Times New Roman"/>
          <w:b/>
          <w:sz w:val="28"/>
          <w:szCs w:val="28"/>
          <w:lang w:val="en-US"/>
        </w:rPr>
      </w:pPr>
    </w:p>
    <w:p w:rsidR="00E23BA8" w:rsidRPr="00801E4D" w:rsidRDefault="00E23BA8" w:rsidP="003771DE">
      <w:pPr>
        <w:rPr>
          <w:rFonts w:ascii="Times New Roman" w:hAnsi="Times New Roman"/>
          <w:b/>
          <w:sz w:val="24"/>
          <w:szCs w:val="24"/>
        </w:rPr>
      </w:pPr>
      <w:r w:rsidRPr="00801E4D">
        <w:rPr>
          <w:rFonts w:ascii="Times New Roman" w:hAnsi="Times New Roman"/>
          <w:b/>
          <w:sz w:val="24"/>
          <w:szCs w:val="24"/>
        </w:rPr>
        <w:t>Generalna charakterystyka wyzwań dla systemu ochrony praw człowieka u progu III dekady XXI w. Kryzys demokracji liberalnej. Tendencje populistyczne. Tendencje autorytarne. Konsekwencje kryzysu gospodarczego. Konsekwencje kryzysu migracyjnego.</w:t>
      </w:r>
    </w:p>
    <w:p w:rsidR="00357398" w:rsidRPr="00357398" w:rsidRDefault="00357398" w:rsidP="003771DE">
      <w:pPr>
        <w:rPr>
          <w:rFonts w:ascii="Times New Roman" w:hAnsi="Times New Roman"/>
          <w:sz w:val="24"/>
          <w:szCs w:val="24"/>
        </w:rPr>
      </w:pPr>
      <w:r w:rsidRPr="00357398">
        <w:rPr>
          <w:rFonts w:ascii="Times New Roman" w:hAnsi="Times New Roman"/>
          <w:sz w:val="24"/>
          <w:szCs w:val="24"/>
          <w:lang w:val="en-US"/>
        </w:rPr>
        <w:t>General characteristic of the c</w:t>
      </w:r>
      <w:r>
        <w:rPr>
          <w:rFonts w:ascii="Times New Roman" w:hAnsi="Times New Roman"/>
          <w:sz w:val="24"/>
          <w:szCs w:val="24"/>
          <w:lang w:val="en-US"/>
        </w:rPr>
        <w:t xml:space="preserve">hallenges for protection of human rights on the threshold of third decade of the XXI century. Crisis of liberal democracy. Populist tendencies. Authoritarian tendencies. </w:t>
      </w:r>
      <w:r w:rsidR="00425F45" w:rsidRPr="00570335">
        <w:rPr>
          <w:rFonts w:ascii="Times New Roman" w:hAnsi="Times New Roman"/>
          <w:sz w:val="24"/>
          <w:szCs w:val="24"/>
          <w:lang w:val="en-US"/>
        </w:rPr>
        <w:t>Consequences</w:t>
      </w:r>
      <w:r w:rsidRPr="00570335">
        <w:rPr>
          <w:rFonts w:ascii="Times New Roman" w:hAnsi="Times New Roman"/>
          <w:sz w:val="24"/>
          <w:szCs w:val="24"/>
          <w:lang w:val="en-US"/>
        </w:rPr>
        <w:t xml:space="preserve"> of the economic crisis. </w:t>
      </w:r>
      <w:r w:rsidRPr="00357398">
        <w:rPr>
          <w:rFonts w:ascii="Times New Roman" w:hAnsi="Times New Roman"/>
          <w:sz w:val="24"/>
          <w:szCs w:val="24"/>
        </w:rPr>
        <w:t>Consequences</w:t>
      </w:r>
      <w:r>
        <w:rPr>
          <w:rFonts w:ascii="Times New Roman" w:hAnsi="Times New Roman"/>
          <w:sz w:val="24"/>
          <w:szCs w:val="24"/>
        </w:rPr>
        <w:t xml:space="preserve"> of migration crisis.</w:t>
      </w:r>
    </w:p>
    <w:p w:rsidR="003771DE" w:rsidRPr="00801E4D" w:rsidRDefault="00E70F10" w:rsidP="003771DE">
      <w:pPr>
        <w:rPr>
          <w:rFonts w:ascii="Times New Roman" w:hAnsi="Times New Roman"/>
          <w:b/>
          <w:sz w:val="24"/>
          <w:szCs w:val="24"/>
        </w:rPr>
      </w:pPr>
      <w:r w:rsidRPr="00801E4D">
        <w:rPr>
          <w:rFonts w:ascii="Times New Roman" w:hAnsi="Times New Roman"/>
          <w:b/>
          <w:sz w:val="24"/>
          <w:szCs w:val="24"/>
        </w:rPr>
        <w:t xml:space="preserve">Wyzwania dla </w:t>
      </w:r>
      <w:r w:rsidR="003771DE" w:rsidRPr="00801E4D">
        <w:rPr>
          <w:rFonts w:ascii="Times New Roman" w:hAnsi="Times New Roman"/>
          <w:b/>
          <w:sz w:val="24"/>
          <w:szCs w:val="24"/>
        </w:rPr>
        <w:t>powszechnego systemu ochrony praw człowieka</w:t>
      </w:r>
      <w:r w:rsidRPr="00801E4D">
        <w:rPr>
          <w:rFonts w:ascii="Times New Roman" w:hAnsi="Times New Roman"/>
          <w:b/>
          <w:sz w:val="24"/>
          <w:szCs w:val="24"/>
        </w:rPr>
        <w:t xml:space="preserve"> u progu trzeciej dekady XXI w. </w:t>
      </w:r>
      <w:r w:rsidR="00E23BA8" w:rsidRPr="00801E4D">
        <w:rPr>
          <w:rFonts w:ascii="Times New Roman" w:hAnsi="Times New Roman"/>
          <w:b/>
          <w:sz w:val="24"/>
          <w:szCs w:val="24"/>
        </w:rPr>
        <w:t xml:space="preserve"> Funkcjonowanie instytucji ochrony praw człowieka Narodów Zjednoczonych</w:t>
      </w:r>
      <w:r w:rsidR="003771DE" w:rsidRPr="00801E4D">
        <w:rPr>
          <w:rFonts w:ascii="Times New Roman" w:hAnsi="Times New Roman"/>
          <w:b/>
          <w:sz w:val="24"/>
          <w:szCs w:val="24"/>
        </w:rPr>
        <w:t xml:space="preserve"> – Rada Praw Człowieka, Komitet Praw Człowieka, Wysoki Komis</w:t>
      </w:r>
      <w:r w:rsidR="00E23BA8" w:rsidRPr="00801E4D">
        <w:rPr>
          <w:rFonts w:ascii="Times New Roman" w:hAnsi="Times New Roman"/>
          <w:b/>
          <w:sz w:val="24"/>
          <w:szCs w:val="24"/>
        </w:rPr>
        <w:t>arz ds. Praw Człowieka</w:t>
      </w:r>
      <w:r w:rsidR="00357398" w:rsidRPr="00801E4D">
        <w:rPr>
          <w:rFonts w:ascii="Times New Roman" w:hAnsi="Times New Roman"/>
          <w:b/>
          <w:sz w:val="24"/>
          <w:szCs w:val="24"/>
        </w:rPr>
        <w:t>. Uwarunkowania funkcjonowania</w:t>
      </w:r>
      <w:r w:rsidR="003771DE" w:rsidRPr="00801E4D">
        <w:rPr>
          <w:rFonts w:ascii="Times New Roman" w:hAnsi="Times New Roman"/>
          <w:b/>
          <w:sz w:val="24"/>
          <w:szCs w:val="24"/>
        </w:rPr>
        <w:t xml:space="preserve"> systemów ochronnych (Powszechna Deklaracja Praw Człowieka, Pakty Praw Człowieka).</w:t>
      </w:r>
    </w:p>
    <w:p w:rsidR="00357398" w:rsidRPr="00357398" w:rsidRDefault="00801E4D" w:rsidP="003771DE">
      <w:pPr>
        <w:rPr>
          <w:rFonts w:ascii="Times New Roman" w:hAnsi="Times New Roman"/>
          <w:sz w:val="24"/>
          <w:szCs w:val="24"/>
          <w:lang w:val="en-US"/>
        </w:rPr>
      </w:pPr>
      <w:r>
        <w:rPr>
          <w:rFonts w:ascii="Times New Roman" w:hAnsi="Times New Roman"/>
          <w:sz w:val="24"/>
          <w:szCs w:val="24"/>
          <w:lang w:val="en-US"/>
        </w:rPr>
        <w:t>Challenges for the u</w:t>
      </w:r>
      <w:r w:rsidR="00357398" w:rsidRPr="00357398">
        <w:rPr>
          <w:rFonts w:ascii="Times New Roman" w:hAnsi="Times New Roman"/>
          <w:sz w:val="24"/>
          <w:szCs w:val="24"/>
          <w:lang w:val="en-US"/>
        </w:rPr>
        <w:t>niversal s</w:t>
      </w:r>
      <w:r w:rsidR="00357398">
        <w:rPr>
          <w:rFonts w:ascii="Times New Roman" w:hAnsi="Times New Roman"/>
          <w:sz w:val="24"/>
          <w:szCs w:val="24"/>
          <w:lang w:val="en-US"/>
        </w:rPr>
        <w:t>ystem of</w:t>
      </w:r>
      <w:r w:rsidR="00357398" w:rsidRPr="00357398">
        <w:rPr>
          <w:rFonts w:ascii="Times New Roman" w:hAnsi="Times New Roman"/>
          <w:sz w:val="24"/>
          <w:szCs w:val="24"/>
          <w:lang w:val="en-US"/>
        </w:rPr>
        <w:t xml:space="preserve"> </w:t>
      </w:r>
      <w:r w:rsidR="00357398">
        <w:rPr>
          <w:rFonts w:ascii="Times New Roman" w:hAnsi="Times New Roman"/>
          <w:sz w:val="24"/>
          <w:szCs w:val="24"/>
          <w:lang w:val="en-US"/>
        </w:rPr>
        <w:t xml:space="preserve">protection of human rights on the threshold of third decade of the XXI century. </w:t>
      </w:r>
      <w:r w:rsidR="00357398" w:rsidRPr="00357398">
        <w:rPr>
          <w:rFonts w:ascii="Times New Roman" w:hAnsi="Times New Roman"/>
          <w:sz w:val="24"/>
          <w:szCs w:val="24"/>
          <w:lang w:val="en-US"/>
        </w:rPr>
        <w:t>Functioning of the U.N. institutions of protection of h</w:t>
      </w:r>
      <w:r w:rsidR="00357398">
        <w:rPr>
          <w:rFonts w:ascii="Times New Roman" w:hAnsi="Times New Roman"/>
          <w:sz w:val="24"/>
          <w:szCs w:val="24"/>
          <w:lang w:val="en-US"/>
        </w:rPr>
        <w:t>uman rights – Human Rights Council, Committee on Human Rights, High Commissioner for Human Rights. Determinants of functioning of protection systems (Universal Declaration on Human Rights, Human Rights Convents</w:t>
      </w:r>
      <w:r w:rsidR="00DB6B91">
        <w:rPr>
          <w:rFonts w:ascii="Times New Roman" w:hAnsi="Times New Roman"/>
          <w:sz w:val="24"/>
          <w:szCs w:val="24"/>
          <w:lang w:val="en-US"/>
        </w:rPr>
        <w:t>)</w:t>
      </w:r>
      <w:r w:rsidR="00425F45">
        <w:rPr>
          <w:rFonts w:ascii="Times New Roman" w:hAnsi="Times New Roman"/>
          <w:sz w:val="24"/>
          <w:szCs w:val="24"/>
          <w:lang w:val="en-US"/>
        </w:rPr>
        <w:t>.</w:t>
      </w:r>
    </w:p>
    <w:p w:rsidR="00E70F10" w:rsidRPr="00801E4D" w:rsidRDefault="00E70F10" w:rsidP="003771DE">
      <w:pPr>
        <w:rPr>
          <w:rFonts w:ascii="Times New Roman" w:hAnsi="Times New Roman"/>
          <w:b/>
          <w:sz w:val="24"/>
          <w:szCs w:val="24"/>
        </w:rPr>
      </w:pPr>
      <w:r w:rsidRPr="00801E4D">
        <w:rPr>
          <w:rFonts w:ascii="Times New Roman" w:hAnsi="Times New Roman"/>
          <w:b/>
          <w:sz w:val="24"/>
          <w:szCs w:val="24"/>
        </w:rPr>
        <w:lastRenderedPageBreak/>
        <w:t>Wyzwania dla ochrony praw człowieka u progu trzeciej dekady XXI w. w odniesieniu do regionalnych systemów</w:t>
      </w:r>
      <w:r w:rsidR="003771DE" w:rsidRPr="00801E4D">
        <w:rPr>
          <w:rFonts w:ascii="Times New Roman" w:hAnsi="Times New Roman"/>
          <w:b/>
          <w:sz w:val="24"/>
          <w:szCs w:val="24"/>
        </w:rPr>
        <w:t xml:space="preserve"> ochrony praw człowieka (amerykański, azjatycki, afrykański, Australii i Oceanii). </w:t>
      </w:r>
    </w:p>
    <w:p w:rsidR="00425F45" w:rsidRPr="00425F45" w:rsidRDefault="00425F45" w:rsidP="003771DE">
      <w:pPr>
        <w:rPr>
          <w:rFonts w:ascii="Times New Roman" w:hAnsi="Times New Roman"/>
          <w:sz w:val="24"/>
          <w:szCs w:val="24"/>
          <w:lang w:val="en-US"/>
        </w:rPr>
      </w:pPr>
      <w:r w:rsidRPr="00425F45">
        <w:rPr>
          <w:rFonts w:ascii="Times New Roman" w:hAnsi="Times New Roman"/>
          <w:sz w:val="24"/>
          <w:szCs w:val="24"/>
          <w:lang w:val="en-US"/>
        </w:rPr>
        <w:t xml:space="preserve">Challenges </w:t>
      </w:r>
      <w:r>
        <w:rPr>
          <w:rFonts w:ascii="Times New Roman" w:hAnsi="Times New Roman"/>
          <w:sz w:val="24"/>
          <w:szCs w:val="24"/>
          <w:lang w:val="en-US"/>
        </w:rPr>
        <w:t xml:space="preserve">for </w:t>
      </w:r>
      <w:r w:rsidR="00DB6B91">
        <w:rPr>
          <w:rFonts w:ascii="Times New Roman" w:hAnsi="Times New Roman"/>
          <w:sz w:val="24"/>
          <w:szCs w:val="24"/>
          <w:lang w:val="en-US"/>
        </w:rPr>
        <w:t xml:space="preserve">the </w:t>
      </w:r>
      <w:r>
        <w:rPr>
          <w:rFonts w:ascii="Times New Roman" w:hAnsi="Times New Roman"/>
          <w:sz w:val="24"/>
          <w:szCs w:val="24"/>
          <w:lang w:val="en-US"/>
        </w:rPr>
        <w:t>regional systems of protection of human rights on the threshold of third decade of the XXI century (America, Asia, Africa, Australia and Oceania).</w:t>
      </w:r>
    </w:p>
    <w:p w:rsidR="003771DE" w:rsidRPr="00570335" w:rsidRDefault="00E70F10" w:rsidP="003771DE">
      <w:pPr>
        <w:rPr>
          <w:rFonts w:ascii="Times New Roman" w:hAnsi="Times New Roman"/>
          <w:b/>
          <w:sz w:val="24"/>
          <w:szCs w:val="24"/>
          <w:lang w:val="en-US"/>
        </w:rPr>
      </w:pPr>
      <w:r w:rsidRPr="00801E4D">
        <w:rPr>
          <w:rFonts w:ascii="Times New Roman" w:hAnsi="Times New Roman"/>
          <w:b/>
          <w:sz w:val="24"/>
          <w:szCs w:val="24"/>
        </w:rPr>
        <w:t xml:space="preserve">Wyzwania dla </w:t>
      </w:r>
      <w:r w:rsidR="003771DE" w:rsidRPr="00801E4D">
        <w:rPr>
          <w:rFonts w:ascii="Times New Roman" w:hAnsi="Times New Roman"/>
          <w:b/>
          <w:sz w:val="24"/>
          <w:szCs w:val="24"/>
        </w:rPr>
        <w:t>europejski</w:t>
      </w:r>
      <w:r w:rsidRPr="00801E4D">
        <w:rPr>
          <w:rFonts w:ascii="Times New Roman" w:hAnsi="Times New Roman"/>
          <w:b/>
          <w:sz w:val="24"/>
          <w:szCs w:val="24"/>
        </w:rPr>
        <w:t>ego</w:t>
      </w:r>
      <w:r w:rsidR="003771DE" w:rsidRPr="00801E4D">
        <w:rPr>
          <w:rFonts w:ascii="Times New Roman" w:hAnsi="Times New Roman"/>
          <w:b/>
          <w:sz w:val="24"/>
          <w:szCs w:val="24"/>
        </w:rPr>
        <w:t xml:space="preserve"> system ochrony praw człowieka</w:t>
      </w:r>
      <w:r w:rsidRPr="00801E4D">
        <w:rPr>
          <w:rFonts w:ascii="Times New Roman" w:hAnsi="Times New Roman"/>
          <w:b/>
          <w:sz w:val="24"/>
          <w:szCs w:val="24"/>
        </w:rPr>
        <w:t xml:space="preserve"> u progu trzeciej dekady XXI w.</w:t>
      </w:r>
      <w:r w:rsidR="003771DE" w:rsidRPr="00801E4D">
        <w:rPr>
          <w:rFonts w:ascii="Times New Roman" w:hAnsi="Times New Roman"/>
          <w:b/>
          <w:sz w:val="24"/>
          <w:szCs w:val="24"/>
        </w:rPr>
        <w:t xml:space="preserve">: Rada Europy (Europejski Trybunał Praw Człowieka, Komisarz Praw Człowieka, Europejska Komisja na Rzecz Demokracji przez Prawo); Unia Europejska (Trybunał Sprawiedliwości, Rzecznik Praw Obywatelskich, Agencja Praw Podstawowych); OBWE (Biuro Instytucji Demokratycznych i Praw Człowieka, Wysoki Komisarz ds. Mniejszości Narodowych, Przedstawiciel ds. Wolności Mediów). </w:t>
      </w:r>
      <w:r w:rsidRPr="00801E4D">
        <w:rPr>
          <w:rFonts w:ascii="Times New Roman" w:hAnsi="Times New Roman"/>
          <w:b/>
          <w:sz w:val="24"/>
          <w:szCs w:val="24"/>
        </w:rPr>
        <w:t xml:space="preserve">Nowe wyzwania dla funkcjonowania systemów ochronnych </w:t>
      </w:r>
      <w:r w:rsidR="003771DE" w:rsidRPr="00801E4D">
        <w:rPr>
          <w:rFonts w:ascii="Times New Roman" w:hAnsi="Times New Roman"/>
          <w:b/>
          <w:sz w:val="24"/>
          <w:szCs w:val="24"/>
        </w:rPr>
        <w:t>(Europejska Konwencja Praw Człowieka, Karta Praw Podstawowych Unii Europejskiej</w:t>
      </w:r>
      <w:r w:rsidR="00F94775" w:rsidRPr="00801E4D">
        <w:rPr>
          <w:rFonts w:ascii="Times New Roman" w:hAnsi="Times New Roman"/>
          <w:b/>
          <w:sz w:val="24"/>
          <w:szCs w:val="24"/>
        </w:rPr>
        <w:t>, Paryska Karta Nowej Europy</w:t>
      </w:r>
      <w:r w:rsidR="003771DE" w:rsidRPr="00801E4D">
        <w:rPr>
          <w:rFonts w:ascii="Times New Roman" w:hAnsi="Times New Roman"/>
          <w:b/>
          <w:sz w:val="24"/>
          <w:szCs w:val="24"/>
        </w:rPr>
        <w:t>).</w:t>
      </w:r>
      <w:r w:rsidRPr="00801E4D">
        <w:rPr>
          <w:rFonts w:ascii="Times New Roman" w:hAnsi="Times New Roman"/>
          <w:b/>
          <w:sz w:val="24"/>
          <w:szCs w:val="24"/>
        </w:rPr>
        <w:t xml:space="preserve"> Mechanizm kontrolny Europejskiej Konwencji Praw Człowieka po 70. latach od jej podpisania – diagnoza i perspektywy modyfikacji. Efektywność funkcjonowania Karty Praw Podstawowych Unii Europejskiej po 20 latach od proklamowania – diagnoza i perspektywy modyfikacji. </w:t>
      </w:r>
      <w:r w:rsidRPr="00570335">
        <w:rPr>
          <w:rFonts w:ascii="Times New Roman" w:hAnsi="Times New Roman"/>
          <w:b/>
          <w:sz w:val="24"/>
          <w:szCs w:val="24"/>
          <w:lang w:val="en-US"/>
        </w:rPr>
        <w:t>Sprawa przystąpienia Unii Europejskiej do Europejskiej Konwencji Praw Człowieka.</w:t>
      </w:r>
    </w:p>
    <w:p w:rsidR="00425F45" w:rsidRPr="00425F45" w:rsidRDefault="00425F45" w:rsidP="003771DE">
      <w:pPr>
        <w:rPr>
          <w:rFonts w:ascii="Times New Roman" w:hAnsi="Times New Roman"/>
          <w:sz w:val="24"/>
          <w:szCs w:val="24"/>
          <w:lang w:val="en-US"/>
        </w:rPr>
      </w:pPr>
      <w:r w:rsidRPr="00425F45">
        <w:rPr>
          <w:rFonts w:ascii="Times New Roman" w:hAnsi="Times New Roman"/>
          <w:sz w:val="24"/>
          <w:szCs w:val="24"/>
          <w:lang w:val="en-US"/>
        </w:rPr>
        <w:t>Ch</w:t>
      </w:r>
      <w:r>
        <w:rPr>
          <w:rFonts w:ascii="Times New Roman" w:hAnsi="Times New Roman"/>
          <w:sz w:val="24"/>
          <w:szCs w:val="24"/>
          <w:lang w:val="en-US"/>
        </w:rPr>
        <w:t>allenges for European system of protection of human rights</w:t>
      </w:r>
      <w:r w:rsidRPr="00425F45">
        <w:rPr>
          <w:rFonts w:ascii="Times New Roman" w:hAnsi="Times New Roman"/>
          <w:sz w:val="24"/>
          <w:szCs w:val="24"/>
          <w:lang w:val="en-US"/>
        </w:rPr>
        <w:t xml:space="preserve"> </w:t>
      </w:r>
      <w:r>
        <w:rPr>
          <w:rFonts w:ascii="Times New Roman" w:hAnsi="Times New Roman"/>
          <w:sz w:val="24"/>
          <w:szCs w:val="24"/>
          <w:lang w:val="en-US"/>
        </w:rPr>
        <w:t>on the threshold of third decade of the XXI century: Council of Europe (European Court on Human Rights, Human Rights Commissioner, European Commission “Democracy through Law); European Union (Court of Justice, European Ombudsman, Fundamental Rights Agency); OSCE (Office of Democratic Institutions and Human Rights; High Commissioner for National Minorities; Representative for Media Freedom). Influence of crisis of liberal democracy on functioning of protection systems (European Convention of Human Rights; EU Char</w:t>
      </w:r>
      <w:r w:rsidR="001D39E0">
        <w:rPr>
          <w:rFonts w:ascii="Times New Roman" w:hAnsi="Times New Roman"/>
          <w:sz w:val="24"/>
          <w:szCs w:val="24"/>
          <w:lang w:val="en-US"/>
        </w:rPr>
        <w:t>ter of Fundamental Rights; Paris</w:t>
      </w:r>
      <w:r>
        <w:rPr>
          <w:rFonts w:ascii="Times New Roman" w:hAnsi="Times New Roman"/>
          <w:sz w:val="24"/>
          <w:szCs w:val="24"/>
          <w:lang w:val="en-US"/>
        </w:rPr>
        <w:t xml:space="preserve"> Charter of a New Europe). Controlling mechanism of the European Convention on Human Rights – diagnosis and perspectives of modification. Effectiveness of functioning of the Charter of Fundamental Rights of European Union - diagnosis and perspectives of modification. Problem of accession of the European Union to the European Convention on Human Rights.</w:t>
      </w:r>
    </w:p>
    <w:p w:rsidR="00425F45" w:rsidRDefault="00E23BA8" w:rsidP="003771DE">
      <w:pPr>
        <w:rPr>
          <w:rFonts w:ascii="Times New Roman" w:hAnsi="Times New Roman"/>
          <w:b/>
          <w:sz w:val="24"/>
          <w:szCs w:val="24"/>
        </w:rPr>
      </w:pPr>
      <w:r w:rsidRPr="00801E4D">
        <w:rPr>
          <w:rFonts w:ascii="Times New Roman" w:hAnsi="Times New Roman"/>
          <w:b/>
          <w:sz w:val="24"/>
          <w:szCs w:val="24"/>
        </w:rPr>
        <w:t xml:space="preserve">Wyzwania dla polskiego systemu ochrony praw człowieka u progu trzeciej dekady XXI w. </w:t>
      </w:r>
      <w:r w:rsidR="00E70F10" w:rsidRPr="00801E4D">
        <w:rPr>
          <w:rFonts w:ascii="Times New Roman" w:hAnsi="Times New Roman"/>
          <w:b/>
          <w:sz w:val="24"/>
          <w:szCs w:val="24"/>
        </w:rPr>
        <w:t>Znaczenie Europejskiej Konwencji Praw Człowieka oraz Karty Praw Podstawowych Unii Europejskiej dla funkcjonowania</w:t>
      </w:r>
      <w:r w:rsidR="003771DE" w:rsidRPr="00801E4D">
        <w:rPr>
          <w:rFonts w:ascii="Times New Roman" w:hAnsi="Times New Roman"/>
          <w:b/>
          <w:sz w:val="24"/>
          <w:szCs w:val="24"/>
        </w:rPr>
        <w:t xml:space="preserve"> polskiego systemu ochrony praw człowieka.</w:t>
      </w:r>
    </w:p>
    <w:p w:rsidR="001D39E0" w:rsidRPr="001D39E0" w:rsidRDefault="001D39E0" w:rsidP="003771DE">
      <w:pPr>
        <w:rPr>
          <w:rFonts w:ascii="Times New Roman" w:hAnsi="Times New Roman"/>
          <w:b/>
          <w:sz w:val="24"/>
          <w:szCs w:val="24"/>
        </w:rPr>
      </w:pPr>
    </w:p>
    <w:p w:rsidR="00425F45" w:rsidRPr="00425F45" w:rsidRDefault="00425F45" w:rsidP="003771DE">
      <w:pPr>
        <w:rPr>
          <w:rFonts w:ascii="Times New Roman" w:hAnsi="Times New Roman"/>
          <w:sz w:val="24"/>
          <w:szCs w:val="24"/>
          <w:lang w:val="en-US"/>
        </w:rPr>
      </w:pPr>
      <w:r w:rsidRPr="00425F45">
        <w:rPr>
          <w:rFonts w:ascii="Times New Roman" w:hAnsi="Times New Roman"/>
          <w:sz w:val="24"/>
          <w:szCs w:val="24"/>
          <w:lang w:val="en-US"/>
        </w:rPr>
        <w:t xml:space="preserve">Challenges </w:t>
      </w:r>
      <w:r>
        <w:rPr>
          <w:rFonts w:ascii="Times New Roman" w:hAnsi="Times New Roman"/>
          <w:sz w:val="24"/>
          <w:szCs w:val="24"/>
          <w:lang w:val="en-US"/>
        </w:rPr>
        <w:t>for Polish system of protection of human rights</w:t>
      </w:r>
      <w:r w:rsidRPr="00425F45">
        <w:rPr>
          <w:rFonts w:ascii="Times New Roman" w:hAnsi="Times New Roman"/>
          <w:sz w:val="24"/>
          <w:szCs w:val="24"/>
          <w:lang w:val="en-US"/>
        </w:rPr>
        <w:t xml:space="preserve"> </w:t>
      </w:r>
      <w:r>
        <w:rPr>
          <w:rFonts w:ascii="Times New Roman" w:hAnsi="Times New Roman"/>
          <w:sz w:val="24"/>
          <w:szCs w:val="24"/>
          <w:lang w:val="en-US"/>
        </w:rPr>
        <w:t>on the threshold of third decade of the XXI century. Meaning of the European Convention on Human Rights and Charter of Fundamental Rights of the European Union for the functioning of the Polish system of protection on human rights.</w:t>
      </w:r>
    </w:p>
    <w:p w:rsidR="003771DE" w:rsidRPr="00425F45" w:rsidRDefault="003771DE" w:rsidP="003771DE">
      <w:pPr>
        <w:rPr>
          <w:rFonts w:ascii="Times New Roman" w:hAnsi="Times New Roman"/>
          <w:sz w:val="24"/>
          <w:szCs w:val="24"/>
          <w:lang w:val="en-US"/>
        </w:rPr>
      </w:pPr>
    </w:p>
    <w:p w:rsidR="003771DE" w:rsidRPr="003771DE" w:rsidRDefault="003771DE" w:rsidP="003771DE">
      <w:pPr>
        <w:rPr>
          <w:rFonts w:ascii="Times New Roman" w:hAnsi="Times New Roman"/>
          <w:b/>
          <w:sz w:val="28"/>
          <w:szCs w:val="28"/>
          <w:lang w:val="en-US"/>
        </w:rPr>
      </w:pPr>
      <w:r w:rsidRPr="00425F45">
        <w:rPr>
          <w:rFonts w:ascii="Times New Roman" w:hAnsi="Times New Roman"/>
          <w:b/>
          <w:sz w:val="28"/>
          <w:szCs w:val="28"/>
          <w:lang w:val="en-US"/>
        </w:rPr>
        <w:lastRenderedPageBreak/>
        <w:t xml:space="preserve">                             </w:t>
      </w:r>
      <w:r w:rsidRPr="003771DE">
        <w:rPr>
          <w:rFonts w:ascii="Times New Roman" w:hAnsi="Times New Roman"/>
          <w:b/>
          <w:sz w:val="28"/>
          <w:szCs w:val="28"/>
          <w:lang w:val="en-US"/>
        </w:rPr>
        <w:t>Schemat Konferencji/Scheme of the Conference</w:t>
      </w:r>
    </w:p>
    <w:p w:rsidR="00DE253D" w:rsidRPr="003771DE" w:rsidRDefault="00DE253D" w:rsidP="00505FE8">
      <w:pPr>
        <w:spacing w:line="240" w:lineRule="auto"/>
        <w:rPr>
          <w:rFonts w:ascii="Times New Roman" w:hAnsi="Times New Roman"/>
          <w:b/>
          <w:sz w:val="24"/>
          <w:szCs w:val="24"/>
          <w:lang w:val="en-US"/>
        </w:rPr>
      </w:pPr>
    </w:p>
    <w:p w:rsidR="00505FE8" w:rsidRPr="00F5375C" w:rsidRDefault="00957ACC" w:rsidP="00505FE8">
      <w:pPr>
        <w:rPr>
          <w:rFonts w:ascii="Times New Roman" w:hAnsi="Times New Roman"/>
          <w:b/>
          <w:sz w:val="28"/>
          <w:szCs w:val="28"/>
        </w:rPr>
      </w:pPr>
      <w:r>
        <w:rPr>
          <w:rFonts w:ascii="Times New Roman" w:hAnsi="Times New Roman"/>
          <w:b/>
          <w:sz w:val="28"/>
          <w:szCs w:val="28"/>
        </w:rPr>
        <w:t>2</w:t>
      </w:r>
      <w:r w:rsidR="005918AB">
        <w:rPr>
          <w:rFonts w:ascii="Times New Roman" w:hAnsi="Times New Roman"/>
          <w:b/>
          <w:sz w:val="28"/>
          <w:szCs w:val="28"/>
        </w:rPr>
        <w:t>2 marca  2020</w:t>
      </w:r>
      <w:r w:rsidR="008F7917">
        <w:rPr>
          <w:rFonts w:ascii="Times New Roman" w:hAnsi="Times New Roman"/>
          <w:b/>
          <w:sz w:val="28"/>
          <w:szCs w:val="28"/>
        </w:rPr>
        <w:t xml:space="preserve"> (nied</w:t>
      </w:r>
      <w:r w:rsidR="005918AB">
        <w:rPr>
          <w:rFonts w:ascii="Times New Roman" w:hAnsi="Times New Roman"/>
          <w:b/>
          <w:sz w:val="28"/>
          <w:szCs w:val="28"/>
        </w:rPr>
        <w:t>ziela) – 22</w:t>
      </w:r>
      <w:r w:rsidR="000B34A0">
        <w:rPr>
          <w:rFonts w:ascii="Times New Roman" w:hAnsi="Times New Roman"/>
          <w:b/>
          <w:sz w:val="28"/>
          <w:szCs w:val="28"/>
        </w:rPr>
        <w:t xml:space="preserve"> March 2020</w:t>
      </w:r>
      <w:r w:rsidR="00505FE8" w:rsidRPr="00F5375C">
        <w:rPr>
          <w:rFonts w:ascii="Times New Roman" w:hAnsi="Times New Roman"/>
          <w:b/>
          <w:sz w:val="28"/>
          <w:szCs w:val="28"/>
        </w:rPr>
        <w:t xml:space="preserve"> (Sunday)</w:t>
      </w:r>
    </w:p>
    <w:p w:rsidR="00505FE8" w:rsidRPr="003476D7" w:rsidRDefault="00505FE8" w:rsidP="00505FE8">
      <w:pPr>
        <w:rPr>
          <w:rFonts w:ascii="Times New Roman" w:hAnsi="Times New Roman"/>
          <w:b/>
          <w:sz w:val="24"/>
          <w:szCs w:val="24"/>
        </w:rPr>
      </w:pPr>
    </w:p>
    <w:p w:rsidR="000B34A0" w:rsidRDefault="00F903FC" w:rsidP="00DB6B91">
      <w:pPr>
        <w:spacing w:line="360" w:lineRule="auto"/>
        <w:rPr>
          <w:rFonts w:ascii="Times New Roman" w:hAnsi="Times New Roman"/>
          <w:sz w:val="24"/>
          <w:szCs w:val="24"/>
        </w:rPr>
      </w:pPr>
      <w:r w:rsidRPr="000B34A0">
        <w:rPr>
          <w:rFonts w:ascii="Times New Roman" w:hAnsi="Times New Roman"/>
          <w:sz w:val="24"/>
          <w:szCs w:val="24"/>
        </w:rPr>
        <w:t xml:space="preserve">14.00 – </w:t>
      </w:r>
      <w:r w:rsidRPr="000B34A0">
        <w:rPr>
          <w:rFonts w:ascii="Times New Roman" w:hAnsi="Times New Roman"/>
          <w:b/>
          <w:sz w:val="24"/>
          <w:szCs w:val="24"/>
        </w:rPr>
        <w:t>Z</w:t>
      </w:r>
      <w:r w:rsidR="00505FE8" w:rsidRPr="000B34A0">
        <w:rPr>
          <w:rFonts w:ascii="Times New Roman" w:hAnsi="Times New Roman"/>
          <w:b/>
          <w:sz w:val="24"/>
          <w:szCs w:val="24"/>
        </w:rPr>
        <w:t>akwaterow</w:t>
      </w:r>
      <w:r w:rsidRPr="000B34A0">
        <w:rPr>
          <w:rFonts w:ascii="Times New Roman" w:hAnsi="Times New Roman"/>
          <w:b/>
          <w:sz w:val="24"/>
          <w:szCs w:val="24"/>
        </w:rPr>
        <w:t>anie w hotel</w:t>
      </w:r>
      <w:r w:rsidR="000B34A0" w:rsidRPr="000B34A0">
        <w:rPr>
          <w:rFonts w:ascii="Times New Roman" w:hAnsi="Times New Roman"/>
          <w:b/>
          <w:sz w:val="24"/>
          <w:szCs w:val="24"/>
        </w:rPr>
        <w:t>u</w:t>
      </w:r>
      <w:r w:rsidR="000B34A0" w:rsidRPr="000B34A0">
        <w:rPr>
          <w:rFonts w:ascii="Times New Roman" w:hAnsi="Times New Roman"/>
          <w:sz w:val="24"/>
          <w:szCs w:val="24"/>
        </w:rPr>
        <w:t xml:space="preserve"> </w:t>
      </w:r>
      <w:r w:rsidR="00F4209C">
        <w:rPr>
          <w:rFonts w:ascii="Times New Roman" w:hAnsi="Times New Roman"/>
          <w:b/>
          <w:sz w:val="24"/>
          <w:szCs w:val="24"/>
        </w:rPr>
        <w:t>(Hotel Groma</w:t>
      </w:r>
      <w:r w:rsidR="000B34A0">
        <w:rPr>
          <w:rFonts w:ascii="Times New Roman" w:hAnsi="Times New Roman"/>
          <w:b/>
          <w:sz w:val="24"/>
          <w:szCs w:val="24"/>
        </w:rPr>
        <w:t xml:space="preserve">da-Centrum, Warszawa, pl. Powstańców Warszawy 2) </w:t>
      </w:r>
      <w:r w:rsidR="000B34A0" w:rsidRPr="000B34A0">
        <w:rPr>
          <w:rFonts w:ascii="Times New Roman" w:hAnsi="Times New Roman"/>
          <w:sz w:val="24"/>
          <w:szCs w:val="24"/>
        </w:rPr>
        <w:t>- hotel check-in</w:t>
      </w:r>
      <w:r w:rsidRPr="000B34A0">
        <w:rPr>
          <w:rFonts w:ascii="Times New Roman" w:hAnsi="Times New Roman"/>
          <w:sz w:val="24"/>
          <w:szCs w:val="24"/>
        </w:rPr>
        <w:t xml:space="preserve"> </w:t>
      </w:r>
      <w:r w:rsidR="00E23BA8">
        <w:rPr>
          <w:rFonts w:ascii="Times New Roman" w:hAnsi="Times New Roman"/>
          <w:sz w:val="24"/>
          <w:szCs w:val="24"/>
        </w:rPr>
        <w:t>(</w:t>
      </w:r>
      <w:r w:rsidR="00505FE8" w:rsidRPr="000B34A0">
        <w:rPr>
          <w:rFonts w:ascii="Times New Roman" w:hAnsi="Times New Roman"/>
          <w:sz w:val="24"/>
          <w:szCs w:val="24"/>
        </w:rPr>
        <w:t xml:space="preserve">Hotel </w:t>
      </w:r>
      <w:r w:rsidR="000B34A0" w:rsidRPr="000B34A0">
        <w:rPr>
          <w:rFonts w:ascii="Times New Roman" w:hAnsi="Times New Roman"/>
          <w:sz w:val="24"/>
          <w:szCs w:val="24"/>
        </w:rPr>
        <w:t>“Gromada-Centrum”, Warszawa</w:t>
      </w:r>
      <w:r w:rsidR="000B34A0">
        <w:rPr>
          <w:rFonts w:ascii="Times New Roman" w:hAnsi="Times New Roman"/>
          <w:sz w:val="24"/>
          <w:szCs w:val="24"/>
        </w:rPr>
        <w:t>, Plac Powstańców Warszawy 2</w:t>
      </w:r>
      <w:r w:rsidR="00E23BA8">
        <w:rPr>
          <w:rFonts w:ascii="Times New Roman" w:hAnsi="Times New Roman"/>
          <w:sz w:val="24"/>
          <w:szCs w:val="24"/>
        </w:rPr>
        <w:t>)</w:t>
      </w:r>
    </w:p>
    <w:p w:rsidR="00971D02" w:rsidRPr="00E23BA8" w:rsidRDefault="000B34A0" w:rsidP="00DB6B91">
      <w:pPr>
        <w:spacing w:line="360" w:lineRule="auto"/>
        <w:rPr>
          <w:rFonts w:ascii="Times New Roman" w:hAnsi="Times New Roman"/>
          <w:sz w:val="24"/>
          <w:szCs w:val="24"/>
          <w:lang w:val="en-US"/>
        </w:rPr>
      </w:pPr>
      <w:r w:rsidRPr="00E23BA8">
        <w:rPr>
          <w:rFonts w:ascii="Times New Roman" w:hAnsi="Times New Roman"/>
          <w:sz w:val="24"/>
          <w:szCs w:val="24"/>
          <w:lang w:val="en-US"/>
        </w:rPr>
        <w:t xml:space="preserve">14.30 – </w:t>
      </w:r>
      <w:r w:rsidR="00F903FC" w:rsidRPr="00E23BA8">
        <w:rPr>
          <w:rFonts w:ascii="Times New Roman" w:hAnsi="Times New Roman"/>
          <w:b/>
          <w:sz w:val="24"/>
          <w:szCs w:val="24"/>
          <w:lang w:val="en-US"/>
        </w:rPr>
        <w:t>R</w:t>
      </w:r>
      <w:r w:rsidR="00BE4449" w:rsidRPr="00E23BA8">
        <w:rPr>
          <w:rFonts w:ascii="Times New Roman" w:hAnsi="Times New Roman"/>
          <w:b/>
          <w:sz w:val="24"/>
          <w:szCs w:val="24"/>
          <w:lang w:val="en-US"/>
        </w:rPr>
        <w:t>ejestracja uczestników i odbió</w:t>
      </w:r>
      <w:r w:rsidR="007A41D1" w:rsidRPr="00E23BA8">
        <w:rPr>
          <w:rFonts w:ascii="Times New Roman" w:hAnsi="Times New Roman"/>
          <w:b/>
          <w:sz w:val="24"/>
          <w:szCs w:val="24"/>
          <w:lang w:val="en-US"/>
        </w:rPr>
        <w:t>r egzemplarzy autorskich książ</w:t>
      </w:r>
      <w:r w:rsidR="00FA7A97" w:rsidRPr="00E23BA8">
        <w:rPr>
          <w:rFonts w:ascii="Times New Roman" w:hAnsi="Times New Roman"/>
          <w:b/>
          <w:sz w:val="24"/>
          <w:szCs w:val="24"/>
          <w:lang w:val="en-US"/>
        </w:rPr>
        <w:t>ek</w:t>
      </w:r>
      <w:r w:rsidR="00971D02" w:rsidRPr="00E23BA8">
        <w:rPr>
          <w:rFonts w:ascii="Times New Roman" w:hAnsi="Times New Roman"/>
          <w:sz w:val="24"/>
          <w:szCs w:val="24"/>
          <w:lang w:val="en-US"/>
        </w:rPr>
        <w:t xml:space="preserve"> </w:t>
      </w:r>
      <w:r w:rsidR="00971D02" w:rsidRPr="00E23BA8">
        <w:rPr>
          <w:rFonts w:ascii="Times New Roman" w:hAnsi="Times New Roman"/>
          <w:b/>
          <w:sz w:val="24"/>
          <w:szCs w:val="24"/>
          <w:lang w:val="en-US"/>
        </w:rPr>
        <w:t>po Konferencji 201</w:t>
      </w:r>
      <w:r w:rsidRPr="00E23BA8">
        <w:rPr>
          <w:rFonts w:ascii="Times New Roman" w:hAnsi="Times New Roman"/>
          <w:b/>
          <w:sz w:val="24"/>
          <w:szCs w:val="24"/>
          <w:lang w:val="en-US"/>
        </w:rPr>
        <w:t>9</w:t>
      </w:r>
      <w:r w:rsidR="00971D02" w:rsidRPr="00E23BA8">
        <w:rPr>
          <w:rFonts w:ascii="Times New Roman" w:hAnsi="Times New Roman"/>
          <w:sz w:val="24"/>
          <w:szCs w:val="24"/>
          <w:lang w:val="en-US"/>
        </w:rPr>
        <w:t xml:space="preserve"> </w:t>
      </w:r>
      <w:r w:rsidR="00B2044B" w:rsidRPr="00E23BA8">
        <w:rPr>
          <w:rFonts w:ascii="Times New Roman" w:hAnsi="Times New Roman"/>
          <w:sz w:val="24"/>
          <w:szCs w:val="24"/>
          <w:lang w:val="en-US"/>
        </w:rPr>
        <w:t xml:space="preserve"> </w:t>
      </w:r>
      <w:r w:rsidR="00B2044B" w:rsidRPr="00E23BA8">
        <w:rPr>
          <w:rFonts w:ascii="Times New Roman" w:hAnsi="Times New Roman"/>
          <w:b/>
          <w:sz w:val="24"/>
          <w:szCs w:val="24"/>
          <w:lang w:val="en-US"/>
        </w:rPr>
        <w:t>–</w:t>
      </w:r>
      <w:r w:rsidRPr="00E23BA8">
        <w:rPr>
          <w:rFonts w:ascii="Times New Roman" w:hAnsi="Times New Roman"/>
          <w:b/>
          <w:sz w:val="24"/>
          <w:szCs w:val="24"/>
          <w:lang w:val="en-US"/>
        </w:rPr>
        <w:t>Hotel Gromada-Centrum</w:t>
      </w:r>
      <w:r w:rsidRPr="00E23BA8">
        <w:rPr>
          <w:rFonts w:ascii="Times New Roman" w:hAnsi="Times New Roman"/>
          <w:sz w:val="24"/>
          <w:szCs w:val="24"/>
          <w:lang w:val="en-US"/>
        </w:rPr>
        <w:t xml:space="preserve"> </w:t>
      </w:r>
      <w:r w:rsidR="00971D02" w:rsidRPr="00E23BA8">
        <w:rPr>
          <w:rFonts w:ascii="Times New Roman" w:hAnsi="Times New Roman"/>
          <w:sz w:val="24"/>
          <w:szCs w:val="24"/>
          <w:lang w:val="en-US"/>
        </w:rPr>
        <w:t xml:space="preserve">(registration </w:t>
      </w:r>
      <w:r w:rsidR="00E23BA8" w:rsidRPr="00E23BA8">
        <w:rPr>
          <w:rFonts w:ascii="Times New Roman" w:hAnsi="Times New Roman"/>
          <w:sz w:val="24"/>
          <w:szCs w:val="24"/>
          <w:lang w:val="en-US"/>
        </w:rPr>
        <w:t xml:space="preserve">of participants </w:t>
      </w:r>
      <w:r w:rsidR="00971D02" w:rsidRPr="00E23BA8">
        <w:rPr>
          <w:rFonts w:ascii="Times New Roman" w:hAnsi="Times New Roman"/>
          <w:sz w:val="24"/>
          <w:szCs w:val="24"/>
          <w:lang w:val="en-US"/>
        </w:rPr>
        <w:t>and receiving author</w:t>
      </w:r>
      <w:r w:rsidR="0072304F">
        <w:rPr>
          <w:rFonts w:ascii="Times New Roman" w:hAnsi="Times New Roman"/>
          <w:sz w:val="24"/>
          <w:szCs w:val="24"/>
          <w:lang w:val="en-US"/>
        </w:rPr>
        <w:t>’</w:t>
      </w:r>
      <w:r w:rsidR="00971D02" w:rsidRPr="00E23BA8">
        <w:rPr>
          <w:rFonts w:ascii="Times New Roman" w:hAnsi="Times New Roman"/>
          <w:sz w:val="24"/>
          <w:szCs w:val="24"/>
          <w:lang w:val="en-US"/>
        </w:rPr>
        <w:t xml:space="preserve">s copies of books from </w:t>
      </w:r>
      <w:r w:rsidR="001738B1" w:rsidRPr="00E23BA8">
        <w:rPr>
          <w:rFonts w:ascii="Times New Roman" w:hAnsi="Times New Roman"/>
          <w:sz w:val="24"/>
          <w:szCs w:val="24"/>
          <w:lang w:val="en-US"/>
        </w:rPr>
        <w:t xml:space="preserve">the </w:t>
      </w:r>
      <w:r w:rsidRPr="00E23BA8">
        <w:rPr>
          <w:rFonts w:ascii="Times New Roman" w:hAnsi="Times New Roman"/>
          <w:sz w:val="24"/>
          <w:szCs w:val="24"/>
          <w:lang w:val="en-US"/>
        </w:rPr>
        <w:t xml:space="preserve">2019 </w:t>
      </w:r>
      <w:r w:rsidR="00971D02" w:rsidRPr="00E23BA8">
        <w:rPr>
          <w:rFonts w:ascii="Times New Roman" w:hAnsi="Times New Roman"/>
          <w:sz w:val="24"/>
          <w:szCs w:val="24"/>
          <w:lang w:val="en-US"/>
        </w:rPr>
        <w:t xml:space="preserve"> Conference </w:t>
      </w:r>
      <w:r w:rsidRPr="00E23BA8">
        <w:rPr>
          <w:rFonts w:ascii="Times New Roman" w:hAnsi="Times New Roman"/>
          <w:sz w:val="24"/>
          <w:szCs w:val="24"/>
          <w:lang w:val="en-US"/>
        </w:rPr>
        <w:t>– Hotel Gromada-Centrum</w:t>
      </w:r>
      <w:r w:rsidR="001738B1" w:rsidRPr="00E23BA8">
        <w:rPr>
          <w:rFonts w:ascii="Times New Roman" w:hAnsi="Times New Roman"/>
          <w:sz w:val="24"/>
          <w:szCs w:val="24"/>
          <w:lang w:val="en-US"/>
        </w:rPr>
        <w:t>)</w:t>
      </w:r>
    </w:p>
    <w:p w:rsidR="000B34A0" w:rsidRDefault="000B34A0" w:rsidP="00DB6B91">
      <w:pPr>
        <w:spacing w:line="360" w:lineRule="auto"/>
        <w:rPr>
          <w:rFonts w:ascii="Times New Roman" w:hAnsi="Times New Roman"/>
          <w:sz w:val="24"/>
          <w:szCs w:val="24"/>
          <w:lang w:val="en-US"/>
        </w:rPr>
      </w:pPr>
      <w:r w:rsidRPr="00A83873">
        <w:rPr>
          <w:rFonts w:ascii="Times New Roman" w:hAnsi="Times New Roman"/>
          <w:sz w:val="24"/>
          <w:szCs w:val="24"/>
          <w:lang w:val="en-US"/>
        </w:rPr>
        <w:t xml:space="preserve">15.00 – </w:t>
      </w:r>
      <w:r w:rsidR="004400EF">
        <w:rPr>
          <w:rFonts w:ascii="Times New Roman" w:hAnsi="Times New Roman"/>
          <w:b/>
          <w:sz w:val="24"/>
          <w:szCs w:val="24"/>
          <w:lang w:val="en-US"/>
        </w:rPr>
        <w:t>Sesja naukowa z okazji</w:t>
      </w:r>
      <w:r w:rsidRPr="00A83873">
        <w:rPr>
          <w:rFonts w:ascii="Times New Roman" w:hAnsi="Times New Roman"/>
          <w:b/>
          <w:sz w:val="24"/>
          <w:szCs w:val="24"/>
          <w:lang w:val="en-US"/>
        </w:rPr>
        <w:t xml:space="preserve"> 70. rocznicy urodzin profesora Jerzego Jaskierni połączona z wręczeniem Księgi Jubileuszowej (Hotel Gromada-Centrum) – </w:t>
      </w:r>
      <w:r w:rsidRPr="00A83873">
        <w:rPr>
          <w:rFonts w:ascii="Times New Roman" w:hAnsi="Times New Roman"/>
          <w:sz w:val="24"/>
          <w:szCs w:val="24"/>
          <w:lang w:val="en-US"/>
        </w:rPr>
        <w:t>scientific session dealing with 70th anniversary of professor Jerzy Jaskiernia c</w:t>
      </w:r>
      <w:r w:rsidR="00A83873" w:rsidRPr="00A83873">
        <w:rPr>
          <w:rFonts w:ascii="Times New Roman" w:hAnsi="Times New Roman"/>
          <w:sz w:val="24"/>
          <w:szCs w:val="24"/>
          <w:lang w:val="en-US"/>
        </w:rPr>
        <w:t>onnecting with offering a jubile</w:t>
      </w:r>
      <w:r w:rsidRPr="00A83873">
        <w:rPr>
          <w:rFonts w:ascii="Times New Roman" w:hAnsi="Times New Roman"/>
          <w:sz w:val="24"/>
          <w:szCs w:val="24"/>
          <w:lang w:val="en-US"/>
        </w:rPr>
        <w:t>e</w:t>
      </w:r>
      <w:r w:rsidR="004D2EB6">
        <w:rPr>
          <w:rFonts w:ascii="Times New Roman" w:hAnsi="Times New Roman"/>
          <w:sz w:val="24"/>
          <w:szCs w:val="24"/>
          <w:lang w:val="en-US"/>
        </w:rPr>
        <w:t>’s</w:t>
      </w:r>
      <w:r w:rsidR="00E16F0B">
        <w:rPr>
          <w:rFonts w:ascii="Times New Roman" w:hAnsi="Times New Roman"/>
          <w:sz w:val="24"/>
          <w:szCs w:val="24"/>
          <w:lang w:val="en-US"/>
        </w:rPr>
        <w:t xml:space="preserve"> </w:t>
      </w:r>
      <w:r w:rsidRPr="00A83873">
        <w:rPr>
          <w:rFonts w:ascii="Times New Roman" w:hAnsi="Times New Roman"/>
          <w:sz w:val="24"/>
          <w:szCs w:val="24"/>
          <w:lang w:val="en-US"/>
        </w:rPr>
        <w:t>book</w:t>
      </w:r>
      <w:r w:rsidR="004D2EB6">
        <w:rPr>
          <w:rFonts w:ascii="Times New Roman" w:hAnsi="Times New Roman"/>
          <w:sz w:val="24"/>
          <w:szCs w:val="24"/>
          <w:lang w:val="en-US"/>
        </w:rPr>
        <w:t xml:space="preserve">  </w:t>
      </w:r>
      <w:r w:rsidR="00977C20">
        <w:rPr>
          <w:rFonts w:ascii="Times New Roman" w:hAnsi="Times New Roman"/>
          <w:sz w:val="24"/>
          <w:szCs w:val="24"/>
          <w:lang w:val="en-US"/>
        </w:rPr>
        <w:t>(Hotel Gromada-Centrum).</w:t>
      </w:r>
    </w:p>
    <w:p w:rsidR="00977C20" w:rsidRPr="004D2EB6" w:rsidRDefault="00977C20" w:rsidP="00DB6B91">
      <w:pPr>
        <w:spacing w:line="360" w:lineRule="auto"/>
        <w:rPr>
          <w:rFonts w:ascii="Times New Roman" w:hAnsi="Times New Roman"/>
          <w:sz w:val="24"/>
          <w:szCs w:val="24"/>
          <w:lang w:val="en-US"/>
        </w:rPr>
      </w:pPr>
      <w:r w:rsidRPr="00977C20">
        <w:rPr>
          <w:rFonts w:ascii="Times New Roman" w:hAnsi="Times New Roman"/>
          <w:sz w:val="24"/>
          <w:szCs w:val="24"/>
          <w:lang w:val="en-US"/>
        </w:rPr>
        <w:t xml:space="preserve">17.30 – </w:t>
      </w:r>
      <w:r w:rsidR="00F4209C" w:rsidRPr="00F4209C">
        <w:rPr>
          <w:rFonts w:ascii="Times New Roman" w:hAnsi="Times New Roman"/>
          <w:b/>
          <w:sz w:val="24"/>
          <w:szCs w:val="24"/>
          <w:lang w:val="en-US"/>
        </w:rPr>
        <w:t>O</w:t>
      </w:r>
      <w:r w:rsidRPr="00F4209C">
        <w:rPr>
          <w:rFonts w:ascii="Times New Roman" w:hAnsi="Times New Roman"/>
          <w:b/>
          <w:sz w:val="24"/>
          <w:szCs w:val="24"/>
          <w:lang w:val="en-US"/>
        </w:rPr>
        <w:t xml:space="preserve">dbiór egzemplarzy autorskich księgi jubileuszowej </w:t>
      </w:r>
      <w:r w:rsidRPr="004D2EB6">
        <w:rPr>
          <w:rFonts w:ascii="Times New Roman" w:hAnsi="Times New Roman"/>
          <w:sz w:val="24"/>
          <w:szCs w:val="24"/>
          <w:lang w:val="en-US"/>
        </w:rPr>
        <w:t>(receiving an author’s cop</w:t>
      </w:r>
      <w:r w:rsidR="0072304F" w:rsidRPr="004D2EB6">
        <w:rPr>
          <w:rFonts w:ascii="Times New Roman" w:hAnsi="Times New Roman"/>
          <w:sz w:val="24"/>
          <w:szCs w:val="24"/>
          <w:lang w:val="en-US"/>
        </w:rPr>
        <w:t>ies</w:t>
      </w:r>
      <w:r w:rsidRPr="004D2EB6">
        <w:rPr>
          <w:rFonts w:ascii="Times New Roman" w:hAnsi="Times New Roman"/>
          <w:sz w:val="24"/>
          <w:szCs w:val="24"/>
          <w:lang w:val="en-US"/>
        </w:rPr>
        <w:t xml:space="preserve"> of the jubilee</w:t>
      </w:r>
      <w:r w:rsidR="004D2EB6">
        <w:rPr>
          <w:rFonts w:ascii="Times New Roman" w:hAnsi="Times New Roman"/>
          <w:sz w:val="24"/>
          <w:szCs w:val="24"/>
          <w:lang w:val="en-US"/>
        </w:rPr>
        <w:t>’s</w:t>
      </w:r>
      <w:r w:rsidRPr="004D2EB6">
        <w:rPr>
          <w:rFonts w:ascii="Times New Roman" w:hAnsi="Times New Roman"/>
          <w:sz w:val="24"/>
          <w:szCs w:val="24"/>
          <w:lang w:val="en-US"/>
        </w:rPr>
        <w:t xml:space="preserve"> book)</w:t>
      </w:r>
    </w:p>
    <w:p w:rsidR="004557DB" w:rsidRPr="00570335" w:rsidRDefault="0016726A" w:rsidP="00DB6B91">
      <w:pPr>
        <w:spacing w:line="360" w:lineRule="auto"/>
        <w:rPr>
          <w:rFonts w:ascii="Times New Roman" w:hAnsi="Times New Roman"/>
          <w:sz w:val="24"/>
          <w:szCs w:val="24"/>
        </w:rPr>
      </w:pPr>
      <w:r w:rsidRPr="00570335">
        <w:rPr>
          <w:rFonts w:ascii="Times New Roman" w:hAnsi="Times New Roman"/>
          <w:sz w:val="24"/>
          <w:szCs w:val="24"/>
        </w:rPr>
        <w:t xml:space="preserve">18.00 – </w:t>
      </w:r>
      <w:r w:rsidRPr="00570335">
        <w:rPr>
          <w:rFonts w:ascii="Times New Roman" w:hAnsi="Times New Roman"/>
          <w:b/>
          <w:sz w:val="24"/>
          <w:szCs w:val="24"/>
        </w:rPr>
        <w:t>Przyjęcie</w:t>
      </w:r>
      <w:r w:rsidR="00CA0933" w:rsidRPr="00570335">
        <w:rPr>
          <w:rFonts w:ascii="Times New Roman" w:hAnsi="Times New Roman"/>
          <w:b/>
          <w:sz w:val="24"/>
          <w:szCs w:val="24"/>
        </w:rPr>
        <w:t xml:space="preserve"> </w:t>
      </w:r>
      <w:r w:rsidR="004557DB" w:rsidRPr="00570335">
        <w:rPr>
          <w:rFonts w:ascii="Times New Roman" w:hAnsi="Times New Roman"/>
          <w:b/>
          <w:sz w:val="24"/>
          <w:szCs w:val="24"/>
        </w:rPr>
        <w:t>(</w:t>
      </w:r>
      <w:r w:rsidR="000B34A0" w:rsidRPr="00570335">
        <w:rPr>
          <w:rFonts w:ascii="Times New Roman" w:hAnsi="Times New Roman"/>
          <w:b/>
          <w:sz w:val="24"/>
          <w:szCs w:val="24"/>
        </w:rPr>
        <w:t>Hotel Gromada-Centrum</w:t>
      </w:r>
      <w:r w:rsidR="004557DB" w:rsidRPr="00570335">
        <w:rPr>
          <w:rFonts w:ascii="Times New Roman" w:hAnsi="Times New Roman"/>
          <w:b/>
          <w:sz w:val="24"/>
          <w:szCs w:val="24"/>
        </w:rPr>
        <w:t>)</w:t>
      </w:r>
      <w:r w:rsidR="004557DB" w:rsidRPr="00570335">
        <w:rPr>
          <w:rFonts w:ascii="Times New Roman" w:hAnsi="Times New Roman"/>
          <w:sz w:val="24"/>
          <w:szCs w:val="24"/>
        </w:rPr>
        <w:t xml:space="preserve"> </w:t>
      </w:r>
      <w:r w:rsidR="004557DB" w:rsidRPr="00570335">
        <w:rPr>
          <w:rFonts w:ascii="Times New Roman" w:hAnsi="Times New Roman"/>
          <w:b/>
          <w:sz w:val="24"/>
          <w:szCs w:val="24"/>
        </w:rPr>
        <w:t xml:space="preserve">– </w:t>
      </w:r>
      <w:r w:rsidR="000B34A0" w:rsidRPr="00570335">
        <w:rPr>
          <w:rFonts w:ascii="Times New Roman" w:hAnsi="Times New Roman"/>
          <w:b/>
          <w:sz w:val="24"/>
          <w:szCs w:val="24"/>
        </w:rPr>
        <w:t xml:space="preserve">Buffet-dinner </w:t>
      </w:r>
      <w:r w:rsidR="00947E48" w:rsidRPr="00570335">
        <w:rPr>
          <w:rFonts w:ascii="Times New Roman" w:hAnsi="Times New Roman"/>
          <w:sz w:val="24"/>
          <w:szCs w:val="24"/>
        </w:rPr>
        <w:t>(</w:t>
      </w:r>
      <w:r w:rsidR="000B34A0" w:rsidRPr="00570335">
        <w:rPr>
          <w:rFonts w:ascii="Times New Roman" w:hAnsi="Times New Roman"/>
          <w:sz w:val="24"/>
          <w:szCs w:val="24"/>
        </w:rPr>
        <w:t>Hotel Gromada-Centrum)</w:t>
      </w:r>
    </w:p>
    <w:p w:rsidR="00534C5C" w:rsidRPr="00570335" w:rsidRDefault="00534C5C" w:rsidP="00DB6B91">
      <w:pPr>
        <w:spacing w:line="360" w:lineRule="auto"/>
        <w:rPr>
          <w:rFonts w:ascii="Times New Roman" w:hAnsi="Times New Roman"/>
          <w:b/>
          <w:sz w:val="24"/>
          <w:szCs w:val="24"/>
        </w:rPr>
      </w:pPr>
    </w:p>
    <w:p w:rsidR="004071F5" w:rsidRPr="00570335" w:rsidRDefault="004071F5" w:rsidP="00505FE8">
      <w:pPr>
        <w:rPr>
          <w:rFonts w:ascii="Times New Roman" w:hAnsi="Times New Roman"/>
          <w:sz w:val="24"/>
          <w:szCs w:val="24"/>
        </w:rPr>
      </w:pPr>
    </w:p>
    <w:p w:rsidR="004071F5" w:rsidRDefault="00957ACC" w:rsidP="00505FE8">
      <w:pPr>
        <w:rPr>
          <w:rFonts w:ascii="Times New Roman" w:hAnsi="Times New Roman"/>
          <w:b/>
          <w:sz w:val="28"/>
          <w:szCs w:val="28"/>
        </w:rPr>
      </w:pPr>
      <w:r>
        <w:rPr>
          <w:rFonts w:ascii="Times New Roman" w:hAnsi="Times New Roman"/>
          <w:b/>
          <w:sz w:val="28"/>
          <w:szCs w:val="28"/>
        </w:rPr>
        <w:t>23 marca 2020 (poniedziałek)  - 23 March 2020</w:t>
      </w:r>
      <w:r w:rsidR="00CD580E">
        <w:rPr>
          <w:rFonts w:ascii="Times New Roman" w:hAnsi="Times New Roman"/>
          <w:b/>
          <w:sz w:val="28"/>
          <w:szCs w:val="28"/>
        </w:rPr>
        <w:t xml:space="preserve"> (Monday)</w:t>
      </w:r>
    </w:p>
    <w:p w:rsidR="004071F5" w:rsidRPr="004071F5" w:rsidRDefault="004071F5" w:rsidP="00505FE8">
      <w:pPr>
        <w:rPr>
          <w:rFonts w:ascii="Times New Roman" w:hAnsi="Times New Roman"/>
          <w:b/>
          <w:sz w:val="28"/>
          <w:szCs w:val="28"/>
        </w:rPr>
      </w:pPr>
    </w:p>
    <w:p w:rsidR="004071F5" w:rsidRDefault="007351CC" w:rsidP="00DB6B91">
      <w:pPr>
        <w:spacing w:line="360" w:lineRule="auto"/>
        <w:rPr>
          <w:rFonts w:ascii="Times New Roman" w:hAnsi="Times New Roman"/>
          <w:sz w:val="24"/>
          <w:szCs w:val="24"/>
        </w:rPr>
      </w:pPr>
      <w:r>
        <w:rPr>
          <w:rFonts w:ascii="Times New Roman" w:hAnsi="Times New Roman"/>
          <w:sz w:val="24"/>
          <w:szCs w:val="24"/>
        </w:rPr>
        <w:t>07.45</w:t>
      </w:r>
      <w:r w:rsidR="004071F5" w:rsidRPr="00C600DF">
        <w:rPr>
          <w:rFonts w:ascii="Times New Roman" w:hAnsi="Times New Roman"/>
          <w:sz w:val="24"/>
          <w:szCs w:val="24"/>
        </w:rPr>
        <w:t xml:space="preserve"> – </w:t>
      </w:r>
      <w:r w:rsidR="004071F5" w:rsidRPr="00C600DF">
        <w:rPr>
          <w:rFonts w:ascii="Times New Roman" w:hAnsi="Times New Roman"/>
          <w:b/>
          <w:sz w:val="24"/>
          <w:szCs w:val="24"/>
        </w:rPr>
        <w:t>rejestracja uczestników</w:t>
      </w:r>
      <w:r w:rsidR="004071F5" w:rsidRPr="00C600DF">
        <w:rPr>
          <w:rFonts w:ascii="Times New Roman" w:hAnsi="Times New Roman"/>
          <w:sz w:val="24"/>
          <w:szCs w:val="24"/>
        </w:rPr>
        <w:t xml:space="preserve"> konferencji (Sejm RP, Warszawa, ul. Wiejska 4/6/8) – wejście po okazaniu dowodu tożsamości na podstawie listy uczestników konferencji – </w:t>
      </w:r>
      <w:r w:rsidR="004071F5" w:rsidRPr="00C600DF">
        <w:rPr>
          <w:rFonts w:ascii="Times New Roman" w:hAnsi="Times New Roman"/>
          <w:b/>
          <w:sz w:val="24"/>
          <w:szCs w:val="24"/>
        </w:rPr>
        <w:t>registration of participants</w:t>
      </w:r>
      <w:r w:rsidR="004071F5" w:rsidRPr="00C600DF">
        <w:rPr>
          <w:rFonts w:ascii="Times New Roman" w:hAnsi="Times New Roman"/>
          <w:sz w:val="24"/>
          <w:szCs w:val="24"/>
        </w:rPr>
        <w:t xml:space="preserve"> (Polish</w:t>
      </w:r>
      <w:r w:rsidR="00BB0A85">
        <w:rPr>
          <w:rFonts w:ascii="Times New Roman" w:hAnsi="Times New Roman"/>
          <w:sz w:val="24"/>
          <w:szCs w:val="24"/>
        </w:rPr>
        <w:t xml:space="preserve"> </w:t>
      </w:r>
      <w:r w:rsidR="004071F5" w:rsidRPr="00C600DF">
        <w:rPr>
          <w:rFonts w:ascii="Times New Roman" w:hAnsi="Times New Roman"/>
          <w:sz w:val="24"/>
          <w:szCs w:val="24"/>
        </w:rPr>
        <w:t>Parliament, Warsaw, 4/6/8 Wiejska Street – entrance upon showing the ID on the base of  the list of  participants)</w:t>
      </w:r>
      <w:r w:rsidR="004071F5">
        <w:rPr>
          <w:rFonts w:ascii="Times New Roman" w:hAnsi="Times New Roman"/>
          <w:sz w:val="24"/>
          <w:szCs w:val="24"/>
        </w:rPr>
        <w:t>;</w:t>
      </w:r>
    </w:p>
    <w:p w:rsidR="004071F5" w:rsidRDefault="004071F5" w:rsidP="00DB6B91">
      <w:pPr>
        <w:spacing w:line="360" w:lineRule="auto"/>
        <w:rPr>
          <w:rFonts w:ascii="Times New Roman" w:hAnsi="Times New Roman"/>
          <w:sz w:val="24"/>
          <w:szCs w:val="24"/>
        </w:rPr>
      </w:pPr>
    </w:p>
    <w:p w:rsidR="004071F5" w:rsidRDefault="004071F5" w:rsidP="00DB6B91">
      <w:pPr>
        <w:spacing w:line="360" w:lineRule="auto"/>
        <w:rPr>
          <w:rFonts w:ascii="Times New Roman" w:hAnsi="Times New Roman"/>
          <w:sz w:val="24"/>
          <w:szCs w:val="24"/>
          <w:lang w:val="en-US"/>
        </w:rPr>
      </w:pPr>
      <w:r w:rsidRPr="00B7672B">
        <w:rPr>
          <w:rFonts w:ascii="Times New Roman" w:hAnsi="Times New Roman"/>
          <w:sz w:val="24"/>
          <w:szCs w:val="24"/>
          <w:lang w:val="en-US"/>
        </w:rPr>
        <w:t>08.15 – zwiedzanie</w:t>
      </w:r>
      <w:r w:rsidR="00D24371">
        <w:rPr>
          <w:rFonts w:ascii="Times New Roman" w:hAnsi="Times New Roman"/>
          <w:sz w:val="24"/>
          <w:szCs w:val="24"/>
          <w:lang w:val="en-US"/>
        </w:rPr>
        <w:t xml:space="preserve"> </w:t>
      </w:r>
      <w:r w:rsidRPr="00B7672B">
        <w:rPr>
          <w:rFonts w:ascii="Times New Roman" w:hAnsi="Times New Roman"/>
          <w:sz w:val="24"/>
          <w:szCs w:val="24"/>
          <w:lang w:val="en-US"/>
        </w:rPr>
        <w:t>Parlamentu (grupy</w:t>
      </w:r>
      <w:r w:rsidR="00CD580E">
        <w:rPr>
          <w:rFonts w:ascii="Times New Roman" w:hAnsi="Times New Roman"/>
          <w:sz w:val="24"/>
          <w:szCs w:val="24"/>
          <w:lang w:val="en-US"/>
        </w:rPr>
        <w:t xml:space="preserve"> </w:t>
      </w:r>
      <w:r w:rsidRPr="00B7672B">
        <w:rPr>
          <w:rFonts w:ascii="Times New Roman" w:hAnsi="Times New Roman"/>
          <w:sz w:val="24"/>
          <w:szCs w:val="24"/>
          <w:lang w:val="en-US"/>
        </w:rPr>
        <w:t>językowe: polska, angielska</w:t>
      </w:r>
      <w:r w:rsidR="001E4B64">
        <w:rPr>
          <w:rFonts w:ascii="Times New Roman" w:hAnsi="Times New Roman"/>
          <w:sz w:val="24"/>
          <w:szCs w:val="24"/>
          <w:lang w:val="en-US"/>
        </w:rPr>
        <w:t xml:space="preserve"> i</w:t>
      </w:r>
      <w:r w:rsidR="00CD580E">
        <w:rPr>
          <w:rFonts w:ascii="Times New Roman" w:hAnsi="Times New Roman"/>
          <w:sz w:val="24"/>
          <w:szCs w:val="24"/>
          <w:lang w:val="en-US"/>
        </w:rPr>
        <w:t xml:space="preserve"> </w:t>
      </w:r>
      <w:r w:rsidRPr="00B7672B">
        <w:rPr>
          <w:rFonts w:ascii="Times New Roman" w:hAnsi="Times New Roman"/>
          <w:sz w:val="24"/>
          <w:szCs w:val="24"/>
          <w:lang w:val="en-US"/>
        </w:rPr>
        <w:t xml:space="preserve">rosyjska); </w:t>
      </w:r>
      <w:r>
        <w:rPr>
          <w:rFonts w:ascii="Times New Roman" w:hAnsi="Times New Roman"/>
          <w:sz w:val="24"/>
          <w:szCs w:val="24"/>
          <w:lang w:val="en-US"/>
        </w:rPr>
        <w:t>sight-seeing of the Parliament (</w:t>
      </w:r>
      <w:r w:rsidRPr="00B7672B">
        <w:rPr>
          <w:rFonts w:ascii="Times New Roman" w:hAnsi="Times New Roman"/>
          <w:sz w:val="24"/>
          <w:szCs w:val="24"/>
          <w:lang w:val="en-US"/>
        </w:rPr>
        <w:t>Polish, English and Russian languages groups)</w:t>
      </w:r>
      <w:r>
        <w:rPr>
          <w:rFonts w:ascii="Times New Roman" w:hAnsi="Times New Roman"/>
          <w:sz w:val="24"/>
          <w:szCs w:val="24"/>
          <w:lang w:val="en-US"/>
        </w:rPr>
        <w:t>;</w:t>
      </w:r>
    </w:p>
    <w:p w:rsidR="004071F5" w:rsidRPr="00B7672B" w:rsidRDefault="004071F5" w:rsidP="00DB6B91">
      <w:pPr>
        <w:spacing w:line="360" w:lineRule="auto"/>
        <w:rPr>
          <w:rFonts w:ascii="Times New Roman" w:hAnsi="Times New Roman"/>
          <w:sz w:val="24"/>
          <w:szCs w:val="24"/>
          <w:lang w:val="en-US"/>
        </w:rPr>
      </w:pPr>
    </w:p>
    <w:p w:rsidR="004071F5" w:rsidRDefault="004071F5" w:rsidP="00DB6B91">
      <w:pPr>
        <w:spacing w:line="360" w:lineRule="auto"/>
        <w:rPr>
          <w:rFonts w:ascii="Times New Roman" w:hAnsi="Times New Roman"/>
          <w:sz w:val="24"/>
          <w:szCs w:val="24"/>
        </w:rPr>
      </w:pPr>
      <w:r w:rsidRPr="00C600DF">
        <w:rPr>
          <w:rFonts w:ascii="Times New Roman" w:hAnsi="Times New Roman"/>
          <w:sz w:val="24"/>
          <w:szCs w:val="24"/>
        </w:rPr>
        <w:t xml:space="preserve">09.00 – </w:t>
      </w:r>
      <w:r w:rsidRPr="00C600DF">
        <w:rPr>
          <w:rFonts w:ascii="Times New Roman" w:hAnsi="Times New Roman"/>
          <w:b/>
          <w:sz w:val="24"/>
          <w:szCs w:val="24"/>
        </w:rPr>
        <w:t>uroczyste otwarcie</w:t>
      </w:r>
      <w:r w:rsidRPr="00C600DF">
        <w:rPr>
          <w:rFonts w:ascii="Times New Roman" w:hAnsi="Times New Roman"/>
          <w:sz w:val="24"/>
          <w:szCs w:val="24"/>
        </w:rPr>
        <w:t xml:space="preserve"> konf</w:t>
      </w:r>
      <w:r>
        <w:rPr>
          <w:rFonts w:ascii="Times New Roman" w:hAnsi="Times New Roman"/>
          <w:sz w:val="24"/>
          <w:szCs w:val="24"/>
        </w:rPr>
        <w:t>erencji (Sejm RP</w:t>
      </w:r>
      <w:r w:rsidRPr="00C600DF">
        <w:rPr>
          <w:rFonts w:ascii="Times New Roman" w:hAnsi="Times New Roman"/>
          <w:sz w:val="24"/>
          <w:szCs w:val="24"/>
        </w:rPr>
        <w:t xml:space="preserve">) – </w:t>
      </w:r>
      <w:r w:rsidRPr="00C600DF">
        <w:rPr>
          <w:rFonts w:ascii="Times New Roman" w:hAnsi="Times New Roman"/>
          <w:b/>
          <w:sz w:val="24"/>
          <w:szCs w:val="24"/>
        </w:rPr>
        <w:t>inaugural</w:t>
      </w:r>
      <w:r>
        <w:rPr>
          <w:rFonts w:ascii="Times New Roman" w:hAnsi="Times New Roman"/>
          <w:b/>
          <w:sz w:val="24"/>
          <w:szCs w:val="24"/>
        </w:rPr>
        <w:t xml:space="preserve"> </w:t>
      </w:r>
      <w:r w:rsidRPr="00C600DF">
        <w:rPr>
          <w:rFonts w:ascii="Times New Roman" w:hAnsi="Times New Roman"/>
          <w:b/>
          <w:sz w:val="24"/>
          <w:szCs w:val="24"/>
        </w:rPr>
        <w:t>ceremony</w:t>
      </w:r>
      <w:r>
        <w:rPr>
          <w:rFonts w:ascii="Times New Roman" w:hAnsi="Times New Roman"/>
          <w:sz w:val="24"/>
          <w:szCs w:val="24"/>
        </w:rPr>
        <w:t xml:space="preserve"> (Polish Parliament</w:t>
      </w:r>
      <w:r w:rsidRPr="00C600DF">
        <w:rPr>
          <w:rFonts w:ascii="Times New Roman" w:hAnsi="Times New Roman"/>
          <w:sz w:val="24"/>
          <w:szCs w:val="24"/>
        </w:rPr>
        <w:t>);</w:t>
      </w:r>
    </w:p>
    <w:p w:rsidR="004071F5" w:rsidRPr="00C600DF" w:rsidRDefault="004071F5" w:rsidP="004071F5">
      <w:pPr>
        <w:rPr>
          <w:rFonts w:ascii="Times New Roman" w:hAnsi="Times New Roman"/>
          <w:sz w:val="24"/>
          <w:szCs w:val="24"/>
        </w:rPr>
      </w:pPr>
    </w:p>
    <w:p w:rsidR="004071F5" w:rsidRDefault="004071F5" w:rsidP="004071F5">
      <w:pPr>
        <w:spacing w:line="360" w:lineRule="auto"/>
        <w:rPr>
          <w:rFonts w:ascii="Times New Roman" w:hAnsi="Times New Roman"/>
          <w:b/>
          <w:sz w:val="24"/>
          <w:szCs w:val="24"/>
        </w:rPr>
      </w:pPr>
      <w:r w:rsidRPr="007351CC">
        <w:rPr>
          <w:rFonts w:ascii="Times New Roman" w:hAnsi="Times New Roman"/>
          <w:b/>
          <w:sz w:val="24"/>
          <w:szCs w:val="24"/>
          <w:lang w:val="en-US"/>
        </w:rPr>
        <w:t xml:space="preserve">Godz. 9.45-11.00 – pierwsza sesja plenarna (First Plenary Session): </w:t>
      </w:r>
      <w:r w:rsidR="007351CC" w:rsidRPr="007351CC">
        <w:rPr>
          <w:rFonts w:ascii="Times New Roman" w:hAnsi="Times New Roman"/>
          <w:b/>
          <w:sz w:val="24"/>
          <w:szCs w:val="24"/>
          <w:lang w:val="en-US"/>
        </w:rPr>
        <w:t>Główne wyzwania dla ochrony praw człowieka u progu trzeciej dekady XXI w. (General Challenges f</w:t>
      </w:r>
      <w:r w:rsidR="00977C20">
        <w:rPr>
          <w:rFonts w:ascii="Times New Roman" w:hAnsi="Times New Roman"/>
          <w:b/>
          <w:sz w:val="24"/>
          <w:szCs w:val="24"/>
          <w:lang w:val="en-US"/>
        </w:rPr>
        <w:t>or the Protection of Human Righ</w:t>
      </w:r>
      <w:r w:rsidR="007351CC">
        <w:rPr>
          <w:rFonts w:ascii="Times New Roman" w:hAnsi="Times New Roman"/>
          <w:b/>
          <w:sz w:val="24"/>
          <w:szCs w:val="24"/>
          <w:lang w:val="en-US"/>
        </w:rPr>
        <w:t>ts</w:t>
      </w:r>
      <w:r w:rsidR="007351CC" w:rsidRPr="007351CC">
        <w:rPr>
          <w:rFonts w:ascii="Times New Roman" w:hAnsi="Times New Roman"/>
          <w:b/>
          <w:sz w:val="24"/>
          <w:szCs w:val="24"/>
          <w:lang w:val="en-US"/>
        </w:rPr>
        <w:t xml:space="preserve"> on the t</w:t>
      </w:r>
      <w:r w:rsidR="00DB6B91">
        <w:rPr>
          <w:rFonts w:ascii="Times New Roman" w:hAnsi="Times New Roman"/>
          <w:b/>
          <w:sz w:val="24"/>
          <w:szCs w:val="24"/>
          <w:lang w:val="en-US"/>
        </w:rPr>
        <w:t>h</w:t>
      </w:r>
      <w:r w:rsidR="007351CC" w:rsidRPr="007351CC">
        <w:rPr>
          <w:rFonts w:ascii="Times New Roman" w:hAnsi="Times New Roman"/>
          <w:b/>
          <w:sz w:val="24"/>
          <w:szCs w:val="24"/>
          <w:lang w:val="en-US"/>
        </w:rPr>
        <w:t>reshold of third decade of th</w:t>
      </w:r>
      <w:r w:rsidR="007351CC">
        <w:rPr>
          <w:rFonts w:ascii="Times New Roman" w:hAnsi="Times New Roman"/>
          <w:b/>
          <w:sz w:val="24"/>
          <w:szCs w:val="24"/>
          <w:lang w:val="en-US"/>
        </w:rPr>
        <w:t xml:space="preserve">e XXI. </w:t>
      </w:r>
      <w:r w:rsidR="007351CC" w:rsidRPr="007351CC">
        <w:rPr>
          <w:rFonts w:ascii="Times New Roman" w:hAnsi="Times New Roman"/>
          <w:b/>
          <w:sz w:val="24"/>
          <w:szCs w:val="24"/>
        </w:rPr>
        <w:t>Century)</w:t>
      </w:r>
    </w:p>
    <w:p w:rsidR="00DB6B91" w:rsidRPr="007351CC" w:rsidRDefault="00DB6B91" w:rsidP="004071F5">
      <w:pPr>
        <w:spacing w:line="360" w:lineRule="auto"/>
        <w:rPr>
          <w:rFonts w:ascii="Times New Roman" w:hAnsi="Times New Roman"/>
          <w:b/>
          <w:sz w:val="24"/>
          <w:szCs w:val="24"/>
        </w:rPr>
      </w:pPr>
    </w:p>
    <w:p w:rsidR="004071F5" w:rsidRDefault="007351CC" w:rsidP="004071F5">
      <w:pPr>
        <w:spacing w:line="240" w:lineRule="auto"/>
        <w:rPr>
          <w:rFonts w:ascii="Times New Roman" w:hAnsi="Times New Roman"/>
          <w:sz w:val="24"/>
          <w:szCs w:val="24"/>
        </w:rPr>
      </w:pPr>
      <w:r>
        <w:rPr>
          <w:rFonts w:ascii="Times New Roman" w:hAnsi="Times New Roman"/>
          <w:sz w:val="24"/>
          <w:szCs w:val="24"/>
        </w:rPr>
        <w:t>11.00-11.20</w:t>
      </w:r>
      <w:r w:rsidR="004071F5" w:rsidRPr="00C600DF">
        <w:rPr>
          <w:rFonts w:ascii="Times New Roman" w:hAnsi="Times New Roman"/>
          <w:sz w:val="24"/>
          <w:szCs w:val="24"/>
        </w:rPr>
        <w:t xml:space="preserve"> -  przerwa na kawę</w:t>
      </w:r>
      <w:r w:rsidR="004071F5">
        <w:rPr>
          <w:rFonts w:ascii="Times New Roman" w:hAnsi="Times New Roman"/>
          <w:sz w:val="24"/>
          <w:szCs w:val="24"/>
        </w:rPr>
        <w:t>; zdjęcie pamiątkowe (cofce break; family photo)</w:t>
      </w:r>
      <w:r w:rsidR="004071F5" w:rsidRPr="00C600DF">
        <w:rPr>
          <w:rFonts w:ascii="Times New Roman" w:hAnsi="Times New Roman"/>
          <w:sz w:val="24"/>
          <w:szCs w:val="24"/>
        </w:rPr>
        <w:t>;</w:t>
      </w:r>
    </w:p>
    <w:p w:rsidR="004071F5" w:rsidRPr="00C600DF" w:rsidRDefault="004071F5" w:rsidP="004071F5">
      <w:pPr>
        <w:spacing w:line="240" w:lineRule="auto"/>
        <w:rPr>
          <w:rFonts w:ascii="Times New Roman" w:hAnsi="Times New Roman"/>
          <w:sz w:val="24"/>
          <w:szCs w:val="24"/>
        </w:rPr>
      </w:pPr>
    </w:p>
    <w:p w:rsidR="007351CC" w:rsidRPr="00570335" w:rsidRDefault="007351CC" w:rsidP="007351CC">
      <w:pPr>
        <w:spacing w:line="360" w:lineRule="auto"/>
        <w:rPr>
          <w:rFonts w:ascii="Times New Roman" w:hAnsi="Times New Roman"/>
          <w:b/>
          <w:sz w:val="24"/>
          <w:szCs w:val="24"/>
        </w:rPr>
      </w:pPr>
      <w:r>
        <w:rPr>
          <w:rFonts w:ascii="Times New Roman" w:hAnsi="Times New Roman"/>
          <w:b/>
          <w:sz w:val="24"/>
          <w:szCs w:val="24"/>
          <w:lang w:val="en-US"/>
        </w:rPr>
        <w:t>11.20</w:t>
      </w:r>
      <w:r w:rsidR="004071F5" w:rsidRPr="007351CC">
        <w:rPr>
          <w:rFonts w:ascii="Times New Roman" w:hAnsi="Times New Roman"/>
          <w:b/>
          <w:sz w:val="24"/>
          <w:szCs w:val="24"/>
          <w:lang w:val="en-US"/>
        </w:rPr>
        <w:t>-13.00 –</w:t>
      </w:r>
      <w:r w:rsidRPr="007351CC">
        <w:rPr>
          <w:rFonts w:ascii="Times New Roman" w:hAnsi="Times New Roman"/>
          <w:b/>
          <w:sz w:val="24"/>
          <w:szCs w:val="24"/>
          <w:lang w:val="en-US"/>
        </w:rPr>
        <w:t xml:space="preserve"> druga sesja plenarna (Second Plenary Session): Wyzwania dla powszechnego systemu ochrony praw człowieka u progu trzeciej dekady XXI w. (Challenges for the </w:t>
      </w:r>
      <w:r w:rsidR="00DA26F2">
        <w:rPr>
          <w:rFonts w:ascii="Times New Roman" w:hAnsi="Times New Roman"/>
          <w:b/>
          <w:sz w:val="24"/>
          <w:szCs w:val="24"/>
          <w:lang w:val="en-US"/>
        </w:rPr>
        <w:t>Universal System of</w:t>
      </w:r>
      <w:r>
        <w:rPr>
          <w:rFonts w:ascii="Times New Roman" w:hAnsi="Times New Roman"/>
          <w:b/>
          <w:sz w:val="24"/>
          <w:szCs w:val="24"/>
          <w:lang w:val="en-US"/>
        </w:rPr>
        <w:t xml:space="preserve"> </w:t>
      </w:r>
      <w:r w:rsidRPr="007351CC">
        <w:rPr>
          <w:rFonts w:ascii="Times New Roman" w:hAnsi="Times New Roman"/>
          <w:b/>
          <w:sz w:val="24"/>
          <w:szCs w:val="24"/>
          <w:lang w:val="en-US"/>
        </w:rPr>
        <w:t>Prote</w:t>
      </w:r>
      <w:r w:rsidR="00DB6B91">
        <w:rPr>
          <w:rFonts w:ascii="Times New Roman" w:hAnsi="Times New Roman"/>
          <w:b/>
          <w:sz w:val="24"/>
          <w:szCs w:val="24"/>
          <w:lang w:val="en-US"/>
        </w:rPr>
        <w:t>ction of Human Righ</w:t>
      </w:r>
      <w:r>
        <w:rPr>
          <w:rFonts w:ascii="Times New Roman" w:hAnsi="Times New Roman"/>
          <w:b/>
          <w:sz w:val="24"/>
          <w:szCs w:val="24"/>
          <w:lang w:val="en-US"/>
        </w:rPr>
        <w:t>ts</w:t>
      </w:r>
      <w:r w:rsidRPr="007351CC">
        <w:rPr>
          <w:rFonts w:ascii="Times New Roman" w:hAnsi="Times New Roman"/>
          <w:b/>
          <w:sz w:val="24"/>
          <w:szCs w:val="24"/>
          <w:lang w:val="en-US"/>
        </w:rPr>
        <w:t xml:space="preserve"> on the t</w:t>
      </w:r>
      <w:r w:rsidR="00DB6B91">
        <w:rPr>
          <w:rFonts w:ascii="Times New Roman" w:hAnsi="Times New Roman"/>
          <w:b/>
          <w:sz w:val="24"/>
          <w:szCs w:val="24"/>
          <w:lang w:val="en-US"/>
        </w:rPr>
        <w:t>h</w:t>
      </w:r>
      <w:r w:rsidRPr="007351CC">
        <w:rPr>
          <w:rFonts w:ascii="Times New Roman" w:hAnsi="Times New Roman"/>
          <w:b/>
          <w:sz w:val="24"/>
          <w:szCs w:val="24"/>
          <w:lang w:val="en-US"/>
        </w:rPr>
        <w:t>reshold of third decade of th</w:t>
      </w:r>
      <w:r w:rsidR="00DA26F2">
        <w:rPr>
          <w:rFonts w:ascii="Times New Roman" w:hAnsi="Times New Roman"/>
          <w:b/>
          <w:sz w:val="24"/>
          <w:szCs w:val="24"/>
          <w:lang w:val="en-US"/>
        </w:rPr>
        <w:t xml:space="preserve">e XXI. </w:t>
      </w:r>
      <w:r w:rsidR="00DA26F2" w:rsidRPr="00570335">
        <w:rPr>
          <w:rFonts w:ascii="Times New Roman" w:hAnsi="Times New Roman"/>
          <w:b/>
          <w:sz w:val="24"/>
          <w:szCs w:val="24"/>
        </w:rPr>
        <w:t>Century)</w:t>
      </w:r>
    </w:p>
    <w:p w:rsidR="004071F5" w:rsidRPr="00570335" w:rsidRDefault="004071F5" w:rsidP="004071F5">
      <w:pPr>
        <w:spacing w:line="360" w:lineRule="auto"/>
        <w:rPr>
          <w:rFonts w:ascii="Times New Roman" w:hAnsi="Times New Roman"/>
          <w:b/>
          <w:sz w:val="24"/>
          <w:szCs w:val="24"/>
        </w:rPr>
      </w:pPr>
    </w:p>
    <w:p w:rsidR="004071F5" w:rsidRPr="00570335" w:rsidRDefault="004071F5" w:rsidP="004071F5">
      <w:pPr>
        <w:spacing w:line="240" w:lineRule="auto"/>
        <w:rPr>
          <w:rFonts w:ascii="Times New Roman" w:hAnsi="Times New Roman"/>
          <w:sz w:val="24"/>
          <w:szCs w:val="24"/>
        </w:rPr>
      </w:pPr>
      <w:r w:rsidRPr="00570335">
        <w:rPr>
          <w:rFonts w:ascii="Times New Roman" w:hAnsi="Times New Roman"/>
          <w:sz w:val="24"/>
          <w:szCs w:val="24"/>
        </w:rPr>
        <w:t>13.15-14.30 – lunch;</w:t>
      </w:r>
    </w:p>
    <w:p w:rsidR="004071F5" w:rsidRPr="00570335" w:rsidRDefault="004071F5" w:rsidP="004071F5">
      <w:pPr>
        <w:spacing w:line="240" w:lineRule="auto"/>
        <w:rPr>
          <w:rFonts w:ascii="Times New Roman" w:hAnsi="Times New Roman"/>
          <w:sz w:val="24"/>
          <w:szCs w:val="24"/>
        </w:rPr>
      </w:pPr>
    </w:p>
    <w:p w:rsidR="004071F5" w:rsidRDefault="004071F5" w:rsidP="004071F5">
      <w:pPr>
        <w:spacing w:line="240" w:lineRule="auto"/>
        <w:rPr>
          <w:rFonts w:ascii="Times New Roman" w:hAnsi="Times New Roman"/>
          <w:b/>
          <w:sz w:val="24"/>
          <w:szCs w:val="24"/>
        </w:rPr>
      </w:pPr>
      <w:r w:rsidRPr="00BF06EC">
        <w:rPr>
          <w:rFonts w:ascii="Times New Roman" w:hAnsi="Times New Roman"/>
          <w:b/>
          <w:sz w:val="24"/>
          <w:szCs w:val="24"/>
        </w:rPr>
        <w:t>14.45-16.45 – obrady w zespołach problemowych - Panels (</w:t>
      </w:r>
      <w:r w:rsidR="007351CC">
        <w:rPr>
          <w:rFonts w:ascii="Times New Roman" w:hAnsi="Times New Roman"/>
          <w:b/>
          <w:sz w:val="24"/>
          <w:szCs w:val="24"/>
        </w:rPr>
        <w:t>1, 2, 3, 4, 5, 6, 7, 8</w:t>
      </w:r>
      <w:r w:rsidR="00E16F0B">
        <w:rPr>
          <w:rFonts w:ascii="Times New Roman" w:hAnsi="Times New Roman"/>
          <w:b/>
          <w:sz w:val="24"/>
          <w:szCs w:val="24"/>
        </w:rPr>
        <w:t xml:space="preserve"> i 9</w:t>
      </w:r>
      <w:r>
        <w:rPr>
          <w:rFonts w:ascii="Times New Roman" w:hAnsi="Times New Roman"/>
          <w:b/>
          <w:sz w:val="24"/>
          <w:szCs w:val="24"/>
        </w:rPr>
        <w:t>)</w:t>
      </w:r>
      <w:r w:rsidRPr="00BF06EC">
        <w:rPr>
          <w:rFonts w:ascii="Times New Roman" w:hAnsi="Times New Roman"/>
          <w:b/>
          <w:sz w:val="24"/>
          <w:szCs w:val="24"/>
        </w:rPr>
        <w:t>;</w:t>
      </w:r>
    </w:p>
    <w:p w:rsidR="004071F5" w:rsidRPr="00BF06EC" w:rsidRDefault="004071F5" w:rsidP="004071F5">
      <w:pPr>
        <w:spacing w:line="240" w:lineRule="auto"/>
        <w:rPr>
          <w:rFonts w:ascii="Times New Roman" w:hAnsi="Times New Roman"/>
          <w:b/>
          <w:sz w:val="24"/>
          <w:szCs w:val="24"/>
        </w:rPr>
      </w:pPr>
    </w:p>
    <w:p w:rsidR="004071F5" w:rsidRDefault="004071F5" w:rsidP="004071F5">
      <w:pPr>
        <w:spacing w:line="240" w:lineRule="auto"/>
        <w:rPr>
          <w:rFonts w:ascii="Times New Roman" w:hAnsi="Times New Roman"/>
          <w:sz w:val="24"/>
          <w:szCs w:val="24"/>
        </w:rPr>
      </w:pPr>
      <w:r w:rsidRPr="00C600DF">
        <w:rPr>
          <w:rFonts w:ascii="Times New Roman" w:hAnsi="Times New Roman"/>
          <w:sz w:val="24"/>
          <w:szCs w:val="24"/>
        </w:rPr>
        <w:t>16.45-17.00 – przerwa na kawę</w:t>
      </w:r>
      <w:r w:rsidR="007351CC">
        <w:rPr>
          <w:rFonts w:ascii="Times New Roman" w:hAnsi="Times New Roman"/>
          <w:sz w:val="24"/>
          <w:szCs w:val="24"/>
        </w:rPr>
        <w:t xml:space="preserve"> (Coffe break)</w:t>
      </w:r>
      <w:r w:rsidRPr="00C600DF">
        <w:rPr>
          <w:rFonts w:ascii="Times New Roman" w:hAnsi="Times New Roman"/>
          <w:sz w:val="24"/>
          <w:szCs w:val="24"/>
        </w:rPr>
        <w:t>;</w:t>
      </w:r>
    </w:p>
    <w:p w:rsidR="004071F5" w:rsidRPr="00C600DF" w:rsidRDefault="004071F5" w:rsidP="004071F5">
      <w:pPr>
        <w:spacing w:line="240" w:lineRule="auto"/>
        <w:rPr>
          <w:rFonts w:ascii="Times New Roman" w:hAnsi="Times New Roman"/>
          <w:sz w:val="24"/>
          <w:szCs w:val="24"/>
        </w:rPr>
      </w:pPr>
    </w:p>
    <w:p w:rsidR="004071F5" w:rsidRDefault="00E16F0B" w:rsidP="004071F5">
      <w:pPr>
        <w:spacing w:line="240" w:lineRule="auto"/>
        <w:rPr>
          <w:rFonts w:ascii="Times New Roman" w:hAnsi="Times New Roman"/>
          <w:b/>
          <w:sz w:val="24"/>
          <w:szCs w:val="24"/>
        </w:rPr>
      </w:pPr>
      <w:r>
        <w:rPr>
          <w:rFonts w:ascii="Times New Roman" w:hAnsi="Times New Roman"/>
          <w:b/>
          <w:sz w:val="24"/>
          <w:szCs w:val="24"/>
        </w:rPr>
        <w:t>17.00-19.3</w:t>
      </w:r>
      <w:r w:rsidR="00827DA0">
        <w:rPr>
          <w:rFonts w:ascii="Times New Roman" w:hAnsi="Times New Roman"/>
          <w:b/>
          <w:sz w:val="24"/>
          <w:szCs w:val="24"/>
        </w:rPr>
        <w:t>0</w:t>
      </w:r>
      <w:r w:rsidR="004071F5" w:rsidRPr="00BF06EC">
        <w:rPr>
          <w:rFonts w:ascii="Times New Roman" w:hAnsi="Times New Roman"/>
          <w:b/>
          <w:sz w:val="24"/>
          <w:szCs w:val="24"/>
        </w:rPr>
        <w:t xml:space="preserve"> – obrady w zespołach problemowych - Panels (</w:t>
      </w:r>
      <w:r w:rsidR="007351CC">
        <w:rPr>
          <w:rFonts w:ascii="Times New Roman" w:hAnsi="Times New Roman"/>
          <w:b/>
          <w:sz w:val="24"/>
          <w:szCs w:val="24"/>
        </w:rPr>
        <w:t>10, 11, 12, 13</w:t>
      </w:r>
      <w:r>
        <w:rPr>
          <w:rFonts w:ascii="Times New Roman" w:hAnsi="Times New Roman"/>
          <w:b/>
          <w:sz w:val="24"/>
          <w:szCs w:val="24"/>
        </w:rPr>
        <w:t xml:space="preserve">, 14, 15, </w:t>
      </w:r>
      <w:r w:rsidR="00BA6661">
        <w:rPr>
          <w:rFonts w:ascii="Times New Roman" w:hAnsi="Times New Roman"/>
          <w:b/>
          <w:sz w:val="24"/>
          <w:szCs w:val="24"/>
        </w:rPr>
        <w:t>16</w:t>
      </w:r>
      <w:r>
        <w:rPr>
          <w:rFonts w:ascii="Times New Roman" w:hAnsi="Times New Roman"/>
          <w:b/>
          <w:sz w:val="24"/>
          <w:szCs w:val="24"/>
        </w:rPr>
        <w:t>, 17 i 18</w:t>
      </w:r>
      <w:r w:rsidR="004071F5">
        <w:rPr>
          <w:rFonts w:ascii="Times New Roman" w:hAnsi="Times New Roman"/>
          <w:b/>
          <w:sz w:val="24"/>
          <w:szCs w:val="24"/>
        </w:rPr>
        <w:t>)</w:t>
      </w:r>
    </w:p>
    <w:p w:rsidR="004071F5" w:rsidRPr="00BF06EC" w:rsidRDefault="004071F5" w:rsidP="004071F5">
      <w:pPr>
        <w:spacing w:line="240" w:lineRule="auto"/>
        <w:rPr>
          <w:rFonts w:ascii="Times New Roman" w:hAnsi="Times New Roman"/>
          <w:b/>
          <w:sz w:val="24"/>
          <w:szCs w:val="24"/>
        </w:rPr>
      </w:pPr>
    </w:p>
    <w:p w:rsidR="004071F5" w:rsidRPr="00570335" w:rsidRDefault="004071F5" w:rsidP="00455530">
      <w:pPr>
        <w:spacing w:line="360" w:lineRule="auto"/>
        <w:rPr>
          <w:rFonts w:ascii="Times New Roman" w:hAnsi="Times New Roman"/>
          <w:sz w:val="24"/>
          <w:szCs w:val="24"/>
          <w:lang w:val="en-US"/>
        </w:rPr>
      </w:pPr>
      <w:r w:rsidRPr="00570335">
        <w:rPr>
          <w:rFonts w:ascii="Times New Roman" w:hAnsi="Times New Roman"/>
          <w:sz w:val="24"/>
          <w:szCs w:val="24"/>
          <w:lang w:val="en-US"/>
        </w:rPr>
        <w:t xml:space="preserve">20.00 – </w:t>
      </w:r>
      <w:r w:rsidRPr="00570335">
        <w:rPr>
          <w:rFonts w:ascii="Times New Roman" w:hAnsi="Times New Roman"/>
          <w:b/>
          <w:sz w:val="24"/>
          <w:szCs w:val="24"/>
          <w:lang w:val="en-US"/>
        </w:rPr>
        <w:t>uroczysta kolacja</w:t>
      </w:r>
      <w:r w:rsidR="00E16F0B" w:rsidRPr="00570335">
        <w:rPr>
          <w:rFonts w:ascii="Times New Roman" w:hAnsi="Times New Roman"/>
          <w:sz w:val="24"/>
          <w:szCs w:val="24"/>
          <w:lang w:val="en-US"/>
        </w:rPr>
        <w:t xml:space="preserve"> – Hotel Gromada-Centrum</w:t>
      </w:r>
      <w:r w:rsidR="00554EBD" w:rsidRPr="00570335">
        <w:rPr>
          <w:rFonts w:ascii="Times New Roman" w:hAnsi="Times New Roman"/>
          <w:sz w:val="24"/>
          <w:szCs w:val="24"/>
          <w:lang w:val="en-US"/>
        </w:rPr>
        <w:t xml:space="preserve"> – </w:t>
      </w:r>
      <w:r w:rsidR="00554EBD" w:rsidRPr="00570335">
        <w:rPr>
          <w:rFonts w:ascii="Times New Roman" w:hAnsi="Times New Roman"/>
          <w:b/>
          <w:sz w:val="24"/>
          <w:szCs w:val="24"/>
          <w:lang w:val="en-US"/>
        </w:rPr>
        <w:t xml:space="preserve">official dinner </w:t>
      </w:r>
      <w:r w:rsidR="00E16F0B" w:rsidRPr="00570335">
        <w:rPr>
          <w:rFonts w:ascii="Times New Roman" w:hAnsi="Times New Roman"/>
          <w:sz w:val="24"/>
          <w:szCs w:val="24"/>
          <w:lang w:val="en-US"/>
        </w:rPr>
        <w:t>(Hotel Gromada</w:t>
      </w:r>
      <w:r w:rsidR="00A03689" w:rsidRPr="00570335">
        <w:rPr>
          <w:rFonts w:ascii="Times New Roman" w:hAnsi="Times New Roman"/>
          <w:sz w:val="24"/>
          <w:szCs w:val="24"/>
          <w:lang w:val="en-US"/>
        </w:rPr>
        <w:t>-Centrum</w:t>
      </w:r>
      <w:r w:rsidR="00554EBD" w:rsidRPr="00570335">
        <w:rPr>
          <w:rFonts w:ascii="Times New Roman" w:hAnsi="Times New Roman"/>
          <w:sz w:val="24"/>
          <w:szCs w:val="24"/>
          <w:lang w:val="en-US"/>
        </w:rPr>
        <w:t>)</w:t>
      </w:r>
      <w:r w:rsidR="003771DE" w:rsidRPr="00570335">
        <w:rPr>
          <w:rFonts w:ascii="Times New Roman" w:hAnsi="Times New Roman"/>
          <w:sz w:val="24"/>
          <w:szCs w:val="24"/>
          <w:lang w:val="en-US"/>
        </w:rPr>
        <w:t>.</w:t>
      </w:r>
    </w:p>
    <w:p w:rsidR="003771DE" w:rsidRPr="00570335" w:rsidRDefault="003771DE" w:rsidP="004071F5">
      <w:pPr>
        <w:spacing w:line="240" w:lineRule="auto"/>
        <w:rPr>
          <w:rFonts w:ascii="Times New Roman" w:hAnsi="Times New Roman"/>
          <w:sz w:val="24"/>
          <w:szCs w:val="24"/>
          <w:lang w:val="en-US"/>
        </w:rPr>
      </w:pPr>
    </w:p>
    <w:p w:rsidR="003771DE" w:rsidRPr="00570335" w:rsidRDefault="003771DE" w:rsidP="004071F5">
      <w:pPr>
        <w:spacing w:line="240" w:lineRule="auto"/>
        <w:rPr>
          <w:rFonts w:ascii="Times New Roman" w:hAnsi="Times New Roman"/>
          <w:sz w:val="24"/>
          <w:szCs w:val="24"/>
          <w:lang w:val="en-US"/>
        </w:rPr>
      </w:pPr>
    </w:p>
    <w:p w:rsidR="002620E4" w:rsidRPr="00570335" w:rsidRDefault="002620E4" w:rsidP="004071F5">
      <w:pPr>
        <w:spacing w:line="240" w:lineRule="auto"/>
        <w:rPr>
          <w:rFonts w:ascii="Times New Roman" w:hAnsi="Times New Roman"/>
          <w:sz w:val="24"/>
          <w:szCs w:val="24"/>
          <w:lang w:val="en-US"/>
        </w:rPr>
      </w:pPr>
    </w:p>
    <w:p w:rsidR="003771DE" w:rsidRPr="00570335" w:rsidRDefault="003771DE" w:rsidP="004071F5">
      <w:pPr>
        <w:spacing w:line="240" w:lineRule="auto"/>
        <w:rPr>
          <w:rFonts w:ascii="Times New Roman" w:hAnsi="Times New Roman"/>
          <w:sz w:val="24"/>
          <w:szCs w:val="24"/>
          <w:lang w:val="en-US"/>
        </w:rPr>
      </w:pPr>
    </w:p>
    <w:p w:rsidR="004071F5" w:rsidRPr="00570335" w:rsidRDefault="004071F5" w:rsidP="004071F5">
      <w:pPr>
        <w:spacing w:line="240" w:lineRule="auto"/>
        <w:rPr>
          <w:rFonts w:ascii="Times New Roman" w:hAnsi="Times New Roman"/>
          <w:sz w:val="24"/>
          <w:szCs w:val="24"/>
          <w:lang w:val="en-US"/>
        </w:rPr>
      </w:pPr>
    </w:p>
    <w:p w:rsidR="004071F5" w:rsidRPr="00570335" w:rsidRDefault="00DA26F2" w:rsidP="004071F5">
      <w:pPr>
        <w:spacing w:line="240" w:lineRule="auto"/>
        <w:rPr>
          <w:rFonts w:ascii="Times New Roman" w:hAnsi="Times New Roman"/>
          <w:b/>
          <w:sz w:val="28"/>
          <w:szCs w:val="28"/>
          <w:lang w:val="en-US"/>
        </w:rPr>
      </w:pPr>
      <w:r w:rsidRPr="00570335">
        <w:rPr>
          <w:rFonts w:ascii="Times New Roman" w:hAnsi="Times New Roman"/>
          <w:b/>
          <w:sz w:val="28"/>
          <w:szCs w:val="28"/>
          <w:lang w:val="en-US"/>
        </w:rPr>
        <w:t>24 marca 2020</w:t>
      </w:r>
      <w:r w:rsidR="004071F5" w:rsidRPr="00570335">
        <w:rPr>
          <w:rFonts w:ascii="Times New Roman" w:hAnsi="Times New Roman"/>
          <w:b/>
          <w:sz w:val="28"/>
          <w:szCs w:val="28"/>
          <w:lang w:val="en-US"/>
        </w:rPr>
        <w:t xml:space="preserve"> (wtorek)</w:t>
      </w:r>
      <w:r w:rsidRPr="00570335">
        <w:rPr>
          <w:rFonts w:ascii="Times New Roman" w:hAnsi="Times New Roman"/>
          <w:b/>
          <w:sz w:val="28"/>
          <w:szCs w:val="28"/>
          <w:lang w:val="en-US"/>
        </w:rPr>
        <w:t xml:space="preserve"> – 24</w:t>
      </w:r>
      <w:r w:rsidR="003771DE" w:rsidRPr="00570335">
        <w:rPr>
          <w:rFonts w:ascii="Times New Roman" w:hAnsi="Times New Roman"/>
          <w:b/>
          <w:sz w:val="28"/>
          <w:szCs w:val="28"/>
          <w:lang w:val="en-US"/>
        </w:rPr>
        <w:t xml:space="preserve"> </w:t>
      </w:r>
      <w:r w:rsidRPr="00570335">
        <w:rPr>
          <w:rFonts w:ascii="Times New Roman" w:hAnsi="Times New Roman"/>
          <w:b/>
          <w:sz w:val="28"/>
          <w:szCs w:val="28"/>
          <w:lang w:val="en-US"/>
        </w:rPr>
        <w:t>March 2020</w:t>
      </w:r>
      <w:r w:rsidR="004071F5" w:rsidRPr="00570335">
        <w:rPr>
          <w:rFonts w:ascii="Times New Roman" w:hAnsi="Times New Roman"/>
          <w:b/>
          <w:sz w:val="28"/>
          <w:szCs w:val="28"/>
          <w:lang w:val="en-US"/>
        </w:rPr>
        <w:t xml:space="preserve"> (Tuesday):</w:t>
      </w:r>
    </w:p>
    <w:p w:rsidR="004071F5" w:rsidRPr="00570335" w:rsidRDefault="004071F5" w:rsidP="004071F5">
      <w:pPr>
        <w:spacing w:line="240" w:lineRule="auto"/>
        <w:rPr>
          <w:rFonts w:ascii="Times New Roman" w:hAnsi="Times New Roman"/>
          <w:b/>
          <w:sz w:val="24"/>
          <w:szCs w:val="24"/>
          <w:lang w:val="en-US"/>
        </w:rPr>
      </w:pPr>
    </w:p>
    <w:p w:rsidR="004071F5" w:rsidRPr="00DA26F2" w:rsidRDefault="00DA26F2" w:rsidP="004071F5">
      <w:pPr>
        <w:spacing w:line="360" w:lineRule="auto"/>
        <w:rPr>
          <w:rFonts w:ascii="Times New Roman" w:hAnsi="Times New Roman"/>
          <w:b/>
          <w:sz w:val="24"/>
          <w:szCs w:val="24"/>
          <w:lang w:val="en-US"/>
        </w:rPr>
      </w:pPr>
      <w:r w:rsidRPr="00DA26F2">
        <w:rPr>
          <w:rFonts w:ascii="Times New Roman" w:hAnsi="Times New Roman"/>
          <w:b/>
          <w:sz w:val="24"/>
          <w:szCs w:val="24"/>
          <w:lang w:val="en-US"/>
        </w:rPr>
        <w:t xml:space="preserve">9.00-11.00 – trzecia </w:t>
      </w:r>
      <w:r w:rsidR="004071F5" w:rsidRPr="00DA26F2">
        <w:rPr>
          <w:rFonts w:ascii="Times New Roman" w:hAnsi="Times New Roman"/>
          <w:b/>
          <w:sz w:val="24"/>
          <w:szCs w:val="24"/>
          <w:lang w:val="en-US"/>
        </w:rPr>
        <w:t>sesja</w:t>
      </w:r>
      <w:r w:rsidR="00554EBD" w:rsidRPr="00DA26F2">
        <w:rPr>
          <w:rFonts w:ascii="Times New Roman" w:hAnsi="Times New Roman"/>
          <w:b/>
          <w:sz w:val="24"/>
          <w:szCs w:val="24"/>
          <w:lang w:val="en-US"/>
        </w:rPr>
        <w:t xml:space="preserve"> </w:t>
      </w:r>
      <w:r w:rsidRPr="00DA26F2">
        <w:rPr>
          <w:rFonts w:ascii="Times New Roman" w:hAnsi="Times New Roman"/>
          <w:b/>
          <w:sz w:val="24"/>
          <w:szCs w:val="24"/>
          <w:lang w:val="en-US"/>
        </w:rPr>
        <w:t xml:space="preserve">plenarna- Third </w:t>
      </w:r>
      <w:r w:rsidR="004071F5" w:rsidRPr="00DA26F2">
        <w:rPr>
          <w:rFonts w:ascii="Times New Roman" w:hAnsi="Times New Roman"/>
          <w:b/>
          <w:sz w:val="24"/>
          <w:szCs w:val="24"/>
          <w:lang w:val="en-US"/>
        </w:rPr>
        <w:t xml:space="preserve"> </w:t>
      </w:r>
      <w:r>
        <w:rPr>
          <w:rFonts w:ascii="Times New Roman" w:hAnsi="Times New Roman"/>
          <w:b/>
          <w:sz w:val="24"/>
          <w:szCs w:val="24"/>
          <w:lang w:val="en-US"/>
        </w:rPr>
        <w:t>Plenary Session</w:t>
      </w:r>
      <w:r w:rsidR="004071F5" w:rsidRPr="00DA26F2">
        <w:rPr>
          <w:rFonts w:ascii="Times New Roman" w:hAnsi="Times New Roman"/>
          <w:b/>
          <w:sz w:val="24"/>
          <w:szCs w:val="24"/>
          <w:lang w:val="en-US"/>
        </w:rPr>
        <w:t xml:space="preserve">: </w:t>
      </w:r>
      <w:r>
        <w:rPr>
          <w:rFonts w:ascii="Times New Roman" w:hAnsi="Times New Roman"/>
          <w:b/>
          <w:sz w:val="24"/>
          <w:szCs w:val="24"/>
          <w:lang w:val="en-US"/>
        </w:rPr>
        <w:t>Wyzwania dla regionalnych systemów</w:t>
      </w:r>
      <w:r w:rsidRPr="007351CC">
        <w:rPr>
          <w:rFonts w:ascii="Times New Roman" w:hAnsi="Times New Roman"/>
          <w:b/>
          <w:sz w:val="24"/>
          <w:szCs w:val="24"/>
          <w:lang w:val="en-US"/>
        </w:rPr>
        <w:t xml:space="preserve"> ochrony praw człowieka u progu trzeciej dekady XXI w. (Challenges for the </w:t>
      </w:r>
      <w:r>
        <w:rPr>
          <w:rFonts w:ascii="Times New Roman" w:hAnsi="Times New Roman"/>
          <w:b/>
          <w:sz w:val="24"/>
          <w:szCs w:val="24"/>
          <w:lang w:val="en-US"/>
        </w:rPr>
        <w:t xml:space="preserve">Regional Systems of </w:t>
      </w:r>
      <w:r w:rsidR="00E16F0B">
        <w:rPr>
          <w:rFonts w:ascii="Times New Roman" w:hAnsi="Times New Roman"/>
          <w:b/>
          <w:sz w:val="24"/>
          <w:szCs w:val="24"/>
          <w:lang w:val="en-US"/>
        </w:rPr>
        <w:t xml:space="preserve">the </w:t>
      </w:r>
      <w:r w:rsidR="00DB6B91">
        <w:rPr>
          <w:rFonts w:ascii="Times New Roman" w:hAnsi="Times New Roman"/>
          <w:b/>
          <w:sz w:val="24"/>
          <w:szCs w:val="24"/>
          <w:lang w:val="en-US"/>
        </w:rPr>
        <w:t>Protection of Human Righ</w:t>
      </w:r>
      <w:r>
        <w:rPr>
          <w:rFonts w:ascii="Times New Roman" w:hAnsi="Times New Roman"/>
          <w:b/>
          <w:sz w:val="24"/>
          <w:szCs w:val="24"/>
          <w:lang w:val="en-US"/>
        </w:rPr>
        <w:t>ts on the T</w:t>
      </w:r>
      <w:r w:rsidR="00DB6B91">
        <w:rPr>
          <w:rFonts w:ascii="Times New Roman" w:hAnsi="Times New Roman"/>
          <w:b/>
          <w:sz w:val="24"/>
          <w:szCs w:val="24"/>
          <w:lang w:val="en-US"/>
        </w:rPr>
        <w:t>h</w:t>
      </w:r>
      <w:r>
        <w:rPr>
          <w:rFonts w:ascii="Times New Roman" w:hAnsi="Times New Roman"/>
          <w:b/>
          <w:sz w:val="24"/>
          <w:szCs w:val="24"/>
          <w:lang w:val="en-US"/>
        </w:rPr>
        <w:t>reshold of Third D</w:t>
      </w:r>
      <w:r w:rsidRPr="007351CC">
        <w:rPr>
          <w:rFonts w:ascii="Times New Roman" w:hAnsi="Times New Roman"/>
          <w:b/>
          <w:sz w:val="24"/>
          <w:szCs w:val="24"/>
          <w:lang w:val="en-US"/>
        </w:rPr>
        <w:t>ecade of th</w:t>
      </w:r>
      <w:r>
        <w:rPr>
          <w:rFonts w:ascii="Times New Roman" w:hAnsi="Times New Roman"/>
          <w:b/>
          <w:sz w:val="24"/>
          <w:szCs w:val="24"/>
          <w:lang w:val="en-US"/>
        </w:rPr>
        <w:t>e XXI. Century)</w:t>
      </w:r>
    </w:p>
    <w:p w:rsidR="004071F5" w:rsidRPr="00DA26F2" w:rsidRDefault="004071F5" w:rsidP="004071F5">
      <w:pPr>
        <w:spacing w:line="240" w:lineRule="auto"/>
        <w:rPr>
          <w:rFonts w:ascii="Times New Roman" w:hAnsi="Times New Roman"/>
          <w:b/>
          <w:sz w:val="24"/>
          <w:szCs w:val="24"/>
          <w:lang w:val="en-US"/>
        </w:rPr>
      </w:pPr>
    </w:p>
    <w:p w:rsidR="004071F5" w:rsidRPr="00570335" w:rsidRDefault="004071F5" w:rsidP="004071F5">
      <w:pPr>
        <w:spacing w:line="240" w:lineRule="auto"/>
        <w:rPr>
          <w:rFonts w:ascii="Times New Roman" w:hAnsi="Times New Roman"/>
          <w:sz w:val="24"/>
          <w:szCs w:val="24"/>
          <w:lang w:val="en-US"/>
        </w:rPr>
      </w:pPr>
      <w:r w:rsidRPr="00570335">
        <w:rPr>
          <w:rFonts w:ascii="Times New Roman" w:hAnsi="Times New Roman"/>
          <w:sz w:val="24"/>
          <w:szCs w:val="24"/>
          <w:lang w:val="en-US"/>
        </w:rPr>
        <w:t>11.00-11.15 – przerwa</w:t>
      </w:r>
      <w:r w:rsidR="00554EBD" w:rsidRPr="00570335">
        <w:rPr>
          <w:rFonts w:ascii="Times New Roman" w:hAnsi="Times New Roman"/>
          <w:sz w:val="24"/>
          <w:szCs w:val="24"/>
          <w:lang w:val="en-US"/>
        </w:rPr>
        <w:t xml:space="preserve"> </w:t>
      </w:r>
      <w:r w:rsidRPr="00570335">
        <w:rPr>
          <w:rFonts w:ascii="Times New Roman" w:hAnsi="Times New Roman"/>
          <w:sz w:val="24"/>
          <w:szCs w:val="24"/>
          <w:lang w:val="en-US"/>
        </w:rPr>
        <w:t>na</w:t>
      </w:r>
      <w:r w:rsidR="00554EBD" w:rsidRPr="00570335">
        <w:rPr>
          <w:rFonts w:ascii="Times New Roman" w:hAnsi="Times New Roman"/>
          <w:sz w:val="24"/>
          <w:szCs w:val="24"/>
          <w:lang w:val="en-US"/>
        </w:rPr>
        <w:t xml:space="preserve"> </w:t>
      </w:r>
      <w:r w:rsidRPr="00570335">
        <w:rPr>
          <w:rFonts w:ascii="Times New Roman" w:hAnsi="Times New Roman"/>
          <w:sz w:val="24"/>
          <w:szCs w:val="24"/>
          <w:lang w:val="en-US"/>
        </w:rPr>
        <w:t>kawę</w:t>
      </w:r>
      <w:r w:rsidR="00827DA0" w:rsidRPr="00570335">
        <w:rPr>
          <w:rFonts w:ascii="Times New Roman" w:hAnsi="Times New Roman"/>
          <w:sz w:val="24"/>
          <w:szCs w:val="24"/>
          <w:lang w:val="en-US"/>
        </w:rPr>
        <w:t xml:space="preserve"> (coffee break)</w:t>
      </w:r>
      <w:r w:rsidRPr="00570335">
        <w:rPr>
          <w:rFonts w:ascii="Times New Roman" w:hAnsi="Times New Roman"/>
          <w:sz w:val="24"/>
          <w:szCs w:val="24"/>
          <w:lang w:val="en-US"/>
        </w:rPr>
        <w:t>;</w:t>
      </w:r>
    </w:p>
    <w:p w:rsidR="004071F5" w:rsidRPr="00570335" w:rsidRDefault="004071F5" w:rsidP="004071F5">
      <w:pPr>
        <w:spacing w:line="240" w:lineRule="auto"/>
        <w:rPr>
          <w:rFonts w:ascii="Times New Roman" w:hAnsi="Times New Roman"/>
          <w:sz w:val="24"/>
          <w:szCs w:val="24"/>
          <w:lang w:val="en-US"/>
        </w:rPr>
      </w:pPr>
    </w:p>
    <w:p w:rsidR="00DA26F2" w:rsidRPr="00570335" w:rsidRDefault="00DA26F2" w:rsidP="00DA26F2">
      <w:pPr>
        <w:spacing w:line="360" w:lineRule="auto"/>
        <w:rPr>
          <w:rFonts w:ascii="Times New Roman" w:hAnsi="Times New Roman"/>
          <w:b/>
          <w:sz w:val="24"/>
          <w:szCs w:val="24"/>
        </w:rPr>
      </w:pPr>
      <w:r w:rsidRPr="00DA26F2">
        <w:rPr>
          <w:rFonts w:ascii="Times New Roman" w:hAnsi="Times New Roman"/>
          <w:b/>
          <w:sz w:val="24"/>
          <w:szCs w:val="24"/>
          <w:lang w:val="en-US"/>
        </w:rPr>
        <w:t>11.15-12.45 – czwarta</w:t>
      </w:r>
      <w:r w:rsidR="00827DA0" w:rsidRPr="00DA26F2">
        <w:rPr>
          <w:rFonts w:ascii="Times New Roman" w:hAnsi="Times New Roman"/>
          <w:b/>
          <w:sz w:val="24"/>
          <w:szCs w:val="24"/>
          <w:lang w:val="en-US"/>
        </w:rPr>
        <w:t xml:space="preserve"> </w:t>
      </w:r>
      <w:r w:rsidR="004071F5" w:rsidRPr="00DA26F2">
        <w:rPr>
          <w:rFonts w:ascii="Times New Roman" w:hAnsi="Times New Roman"/>
          <w:b/>
          <w:sz w:val="24"/>
          <w:szCs w:val="24"/>
          <w:lang w:val="en-US"/>
        </w:rPr>
        <w:t>sesja</w:t>
      </w:r>
      <w:r w:rsidR="003771DE" w:rsidRPr="00DA26F2">
        <w:rPr>
          <w:rFonts w:ascii="Times New Roman" w:hAnsi="Times New Roman"/>
          <w:b/>
          <w:sz w:val="24"/>
          <w:szCs w:val="24"/>
          <w:lang w:val="en-US"/>
        </w:rPr>
        <w:t xml:space="preserve"> </w:t>
      </w:r>
      <w:r w:rsidR="004071F5" w:rsidRPr="00DA26F2">
        <w:rPr>
          <w:rFonts w:ascii="Times New Roman" w:hAnsi="Times New Roman"/>
          <w:b/>
          <w:sz w:val="24"/>
          <w:szCs w:val="24"/>
          <w:lang w:val="en-US"/>
        </w:rPr>
        <w:t xml:space="preserve">plenarna – </w:t>
      </w:r>
      <w:r w:rsidRPr="00DA26F2">
        <w:rPr>
          <w:rFonts w:ascii="Times New Roman" w:hAnsi="Times New Roman"/>
          <w:b/>
          <w:sz w:val="24"/>
          <w:szCs w:val="24"/>
          <w:lang w:val="en-US"/>
        </w:rPr>
        <w:t>Tou</w:t>
      </w:r>
      <w:r>
        <w:rPr>
          <w:rFonts w:ascii="Times New Roman" w:hAnsi="Times New Roman"/>
          <w:b/>
          <w:sz w:val="24"/>
          <w:szCs w:val="24"/>
          <w:lang w:val="en-US"/>
        </w:rPr>
        <w:t>rth</w:t>
      </w:r>
      <w:r w:rsidRPr="00DA26F2">
        <w:rPr>
          <w:rFonts w:ascii="Times New Roman" w:hAnsi="Times New Roman"/>
          <w:b/>
          <w:sz w:val="24"/>
          <w:szCs w:val="24"/>
          <w:lang w:val="en-US"/>
        </w:rPr>
        <w:t xml:space="preserve">  Plenary Session: Wyzwania dla polskiego systemu ochrony praw człowieka u progu trzeciej dekady XXI w. (Challenges for the Polish System of </w:t>
      </w:r>
      <w:r w:rsidR="00E16F0B">
        <w:rPr>
          <w:rFonts w:ascii="Times New Roman" w:hAnsi="Times New Roman"/>
          <w:b/>
          <w:sz w:val="24"/>
          <w:szCs w:val="24"/>
          <w:lang w:val="en-US"/>
        </w:rPr>
        <w:t xml:space="preserve">the </w:t>
      </w:r>
      <w:r w:rsidR="00DB6B91">
        <w:rPr>
          <w:rFonts w:ascii="Times New Roman" w:hAnsi="Times New Roman"/>
          <w:b/>
          <w:sz w:val="24"/>
          <w:szCs w:val="24"/>
          <w:lang w:val="en-US"/>
        </w:rPr>
        <w:t>Protection of Human Righ</w:t>
      </w:r>
      <w:r w:rsidRPr="00DA26F2">
        <w:rPr>
          <w:rFonts w:ascii="Times New Roman" w:hAnsi="Times New Roman"/>
          <w:b/>
          <w:sz w:val="24"/>
          <w:szCs w:val="24"/>
          <w:lang w:val="en-US"/>
        </w:rPr>
        <w:t>ts on the T</w:t>
      </w:r>
      <w:r w:rsidR="00DB6B91">
        <w:rPr>
          <w:rFonts w:ascii="Times New Roman" w:hAnsi="Times New Roman"/>
          <w:b/>
          <w:sz w:val="24"/>
          <w:szCs w:val="24"/>
          <w:lang w:val="en-US"/>
        </w:rPr>
        <w:t>h</w:t>
      </w:r>
      <w:r w:rsidRPr="00DA26F2">
        <w:rPr>
          <w:rFonts w:ascii="Times New Roman" w:hAnsi="Times New Roman"/>
          <w:b/>
          <w:sz w:val="24"/>
          <w:szCs w:val="24"/>
          <w:lang w:val="en-US"/>
        </w:rPr>
        <w:t xml:space="preserve">reshold of Third Decade of the XXI. </w:t>
      </w:r>
      <w:r w:rsidRPr="00570335">
        <w:rPr>
          <w:rFonts w:ascii="Times New Roman" w:hAnsi="Times New Roman"/>
          <w:b/>
          <w:sz w:val="24"/>
          <w:szCs w:val="24"/>
        </w:rPr>
        <w:t>Century)</w:t>
      </w:r>
    </w:p>
    <w:p w:rsidR="004071F5" w:rsidRPr="00570335" w:rsidRDefault="004071F5" w:rsidP="004071F5">
      <w:pPr>
        <w:spacing w:line="240" w:lineRule="auto"/>
        <w:rPr>
          <w:rFonts w:ascii="Times New Roman" w:hAnsi="Times New Roman"/>
          <w:b/>
          <w:sz w:val="24"/>
          <w:szCs w:val="24"/>
        </w:rPr>
      </w:pPr>
    </w:p>
    <w:p w:rsidR="004071F5" w:rsidRDefault="004071F5" w:rsidP="004071F5">
      <w:pPr>
        <w:spacing w:line="240" w:lineRule="auto"/>
        <w:rPr>
          <w:rFonts w:ascii="Times New Roman" w:hAnsi="Times New Roman"/>
          <w:sz w:val="24"/>
          <w:szCs w:val="24"/>
        </w:rPr>
      </w:pPr>
      <w:r w:rsidRPr="00C600DF">
        <w:rPr>
          <w:rFonts w:ascii="Times New Roman" w:hAnsi="Times New Roman"/>
          <w:sz w:val="24"/>
          <w:szCs w:val="24"/>
        </w:rPr>
        <w:t>12.45-13.00 – ceremonia zakończenia konferencji (closing</w:t>
      </w:r>
      <w:r w:rsidR="00827DA0">
        <w:rPr>
          <w:rFonts w:ascii="Times New Roman" w:hAnsi="Times New Roman"/>
          <w:sz w:val="24"/>
          <w:szCs w:val="24"/>
        </w:rPr>
        <w:t xml:space="preserve"> </w:t>
      </w:r>
      <w:r w:rsidRPr="00C600DF">
        <w:rPr>
          <w:rFonts w:ascii="Times New Roman" w:hAnsi="Times New Roman"/>
          <w:sz w:val="24"/>
          <w:szCs w:val="24"/>
        </w:rPr>
        <w:t>ceremony);</w:t>
      </w:r>
    </w:p>
    <w:p w:rsidR="00947E48" w:rsidRDefault="00947E48" w:rsidP="00505FE8">
      <w:pPr>
        <w:rPr>
          <w:rFonts w:ascii="Times New Roman" w:hAnsi="Times New Roman"/>
          <w:sz w:val="24"/>
          <w:szCs w:val="24"/>
        </w:rPr>
      </w:pPr>
    </w:p>
    <w:p w:rsidR="00827DA0" w:rsidRPr="005D16CA" w:rsidRDefault="00827DA0" w:rsidP="00827DA0">
      <w:pPr>
        <w:spacing w:line="240" w:lineRule="auto"/>
        <w:rPr>
          <w:rFonts w:ascii="Times New Roman" w:hAnsi="Times New Roman"/>
          <w:b/>
          <w:sz w:val="24"/>
          <w:szCs w:val="24"/>
        </w:rPr>
      </w:pPr>
      <w:r>
        <w:rPr>
          <w:rFonts w:ascii="Times New Roman" w:hAnsi="Times New Roman"/>
          <w:b/>
          <w:sz w:val="24"/>
          <w:szCs w:val="24"/>
        </w:rPr>
        <w:t>Terminy (Deadlin</w:t>
      </w:r>
      <w:r w:rsidRPr="005D16CA">
        <w:rPr>
          <w:rFonts w:ascii="Times New Roman" w:hAnsi="Times New Roman"/>
          <w:b/>
          <w:sz w:val="24"/>
          <w:szCs w:val="24"/>
        </w:rPr>
        <w:t>es):</w:t>
      </w:r>
    </w:p>
    <w:p w:rsidR="00827DA0" w:rsidRDefault="00827DA0" w:rsidP="00827DA0">
      <w:pPr>
        <w:rPr>
          <w:rFonts w:ascii="Times New Roman" w:hAnsi="Times New Roman"/>
          <w:b/>
          <w:sz w:val="24"/>
          <w:szCs w:val="24"/>
        </w:rPr>
      </w:pPr>
    </w:p>
    <w:p w:rsidR="00827DA0" w:rsidRPr="006C2EDB" w:rsidRDefault="00DA26F2" w:rsidP="00977C20">
      <w:pPr>
        <w:spacing w:line="360" w:lineRule="auto"/>
        <w:rPr>
          <w:rFonts w:ascii="Times New Roman" w:hAnsi="Times New Roman"/>
          <w:color w:val="0000FF"/>
          <w:sz w:val="24"/>
          <w:szCs w:val="24"/>
          <w:u w:val="single"/>
        </w:rPr>
      </w:pPr>
      <w:r>
        <w:rPr>
          <w:rFonts w:ascii="Times New Roman" w:hAnsi="Times New Roman"/>
          <w:b/>
          <w:sz w:val="24"/>
          <w:szCs w:val="24"/>
        </w:rPr>
        <w:t>- 15 stycznia 2020 (15</w:t>
      </w:r>
      <w:r w:rsidR="001E4B64">
        <w:rPr>
          <w:rFonts w:ascii="Times New Roman" w:hAnsi="Times New Roman"/>
          <w:b/>
          <w:sz w:val="24"/>
          <w:szCs w:val="24"/>
        </w:rPr>
        <w:t xml:space="preserve"> January</w:t>
      </w:r>
      <w:r>
        <w:rPr>
          <w:rFonts w:ascii="Times New Roman" w:hAnsi="Times New Roman"/>
          <w:b/>
          <w:sz w:val="24"/>
          <w:szCs w:val="24"/>
        </w:rPr>
        <w:t xml:space="preserve"> 2020</w:t>
      </w:r>
      <w:r w:rsidR="00827DA0" w:rsidRPr="006C2EDB">
        <w:rPr>
          <w:rFonts w:ascii="Times New Roman" w:hAnsi="Times New Roman"/>
          <w:b/>
          <w:sz w:val="24"/>
          <w:szCs w:val="24"/>
        </w:rPr>
        <w:t xml:space="preserve">) – </w:t>
      </w:r>
      <w:r w:rsidR="00827DA0" w:rsidRPr="006C2EDB">
        <w:rPr>
          <w:rFonts w:ascii="Times New Roman" w:hAnsi="Times New Roman"/>
          <w:sz w:val="24"/>
          <w:szCs w:val="24"/>
        </w:rPr>
        <w:t xml:space="preserve">zgłoszenie uczestnictwa w konferencji na adres mailowy kierownika naukowego Konferencji (przesłanie formularza zgłoszeniowego – ostatnia strona zaproszenia) na adres  </w:t>
      </w:r>
      <w:hyperlink r:id="rId12" w:history="1">
        <w:r w:rsidR="00827DA0" w:rsidRPr="006C2EDB">
          <w:rPr>
            <w:rFonts w:ascii="Times New Roman" w:hAnsi="Times New Roman"/>
            <w:color w:val="0000FF"/>
            <w:sz w:val="24"/>
            <w:szCs w:val="24"/>
            <w:u w:val="single"/>
          </w:rPr>
          <w:t>jerzyj@hot.pl</w:t>
        </w:r>
      </w:hyperlink>
      <w:r w:rsidR="00827DA0" w:rsidRPr="006C2EDB">
        <w:rPr>
          <w:rFonts w:ascii="Times New Roman" w:hAnsi="Times New Roman"/>
          <w:sz w:val="24"/>
          <w:szCs w:val="24"/>
        </w:rPr>
        <w:t xml:space="preserve"> - deadline for registration by sending</w:t>
      </w:r>
      <w:r w:rsidR="00D24371">
        <w:rPr>
          <w:rFonts w:ascii="Times New Roman" w:hAnsi="Times New Roman"/>
          <w:sz w:val="24"/>
          <w:szCs w:val="24"/>
        </w:rPr>
        <w:t xml:space="preserve"> </w:t>
      </w:r>
      <w:r w:rsidR="00827DA0" w:rsidRPr="006C2EDB">
        <w:rPr>
          <w:rFonts w:ascii="Times New Roman" w:hAnsi="Times New Roman"/>
          <w:sz w:val="24"/>
          <w:szCs w:val="24"/>
        </w:rPr>
        <w:t>formular of participation on mailing address of the scientific</w:t>
      </w:r>
      <w:r w:rsidR="00827DA0">
        <w:rPr>
          <w:rFonts w:ascii="Times New Roman" w:hAnsi="Times New Roman"/>
          <w:sz w:val="24"/>
          <w:szCs w:val="24"/>
        </w:rPr>
        <w:t xml:space="preserve"> </w:t>
      </w:r>
      <w:r w:rsidR="00827DA0" w:rsidRPr="006C2EDB">
        <w:rPr>
          <w:rFonts w:ascii="Times New Roman" w:hAnsi="Times New Roman"/>
          <w:sz w:val="24"/>
          <w:szCs w:val="24"/>
        </w:rPr>
        <w:t xml:space="preserve">director of the Conference: </w:t>
      </w:r>
      <w:hyperlink r:id="rId13" w:history="1">
        <w:r w:rsidR="00827DA0" w:rsidRPr="006C2EDB">
          <w:rPr>
            <w:rFonts w:ascii="Times New Roman" w:hAnsi="Times New Roman"/>
            <w:color w:val="0000FF"/>
            <w:sz w:val="24"/>
            <w:szCs w:val="24"/>
            <w:u w:val="single"/>
          </w:rPr>
          <w:t>jerzyj@hot.pl</w:t>
        </w:r>
      </w:hyperlink>
    </w:p>
    <w:p w:rsidR="00827DA0" w:rsidRPr="006C2EDB" w:rsidRDefault="00827DA0" w:rsidP="00827DA0">
      <w:pPr>
        <w:rPr>
          <w:rFonts w:ascii="Times New Roman" w:hAnsi="Times New Roman"/>
          <w:sz w:val="24"/>
          <w:szCs w:val="24"/>
        </w:rPr>
      </w:pPr>
    </w:p>
    <w:p w:rsidR="00827DA0" w:rsidRPr="006C2EDB" w:rsidRDefault="00827DA0" w:rsidP="00827DA0">
      <w:pPr>
        <w:rPr>
          <w:rFonts w:ascii="Times New Roman" w:hAnsi="Times New Roman"/>
          <w:sz w:val="24"/>
          <w:szCs w:val="24"/>
          <w:lang w:val="en-US"/>
        </w:rPr>
      </w:pPr>
      <w:r w:rsidRPr="006C2EDB">
        <w:rPr>
          <w:rFonts w:ascii="Times New Roman" w:hAnsi="Times New Roman"/>
          <w:sz w:val="24"/>
          <w:szCs w:val="24"/>
          <w:lang w:val="en-US"/>
        </w:rPr>
        <w:t xml:space="preserve">- </w:t>
      </w:r>
      <w:r w:rsidR="00DA26F2">
        <w:rPr>
          <w:rFonts w:ascii="Times New Roman" w:hAnsi="Times New Roman"/>
          <w:b/>
          <w:sz w:val="24"/>
          <w:szCs w:val="24"/>
          <w:lang w:val="en-US"/>
        </w:rPr>
        <w:t>15 lutego 2020 (15 February 2020</w:t>
      </w:r>
      <w:r w:rsidRPr="006C2EDB">
        <w:rPr>
          <w:rFonts w:ascii="Times New Roman" w:hAnsi="Times New Roman"/>
          <w:b/>
          <w:sz w:val="24"/>
          <w:szCs w:val="24"/>
          <w:lang w:val="en-US"/>
        </w:rPr>
        <w:t xml:space="preserve">) </w:t>
      </w:r>
      <w:r>
        <w:rPr>
          <w:rFonts w:ascii="Times New Roman" w:hAnsi="Times New Roman"/>
          <w:b/>
          <w:sz w:val="24"/>
          <w:szCs w:val="24"/>
          <w:lang w:val="en-US"/>
        </w:rPr>
        <w:t>–</w:t>
      </w:r>
      <w:r w:rsidRPr="006C2EDB">
        <w:rPr>
          <w:rFonts w:ascii="Times New Roman" w:hAnsi="Times New Roman"/>
          <w:b/>
          <w:sz w:val="24"/>
          <w:szCs w:val="24"/>
          <w:lang w:val="en-US"/>
        </w:rPr>
        <w:t xml:space="preserve"> </w:t>
      </w:r>
      <w:r w:rsidRPr="006C2EDB">
        <w:rPr>
          <w:rFonts w:ascii="Times New Roman" w:hAnsi="Times New Roman"/>
          <w:sz w:val="24"/>
          <w:szCs w:val="24"/>
          <w:lang w:val="en-US"/>
        </w:rPr>
        <w:t>termin</w:t>
      </w:r>
      <w:r>
        <w:rPr>
          <w:rFonts w:ascii="Times New Roman" w:hAnsi="Times New Roman"/>
          <w:sz w:val="24"/>
          <w:szCs w:val="24"/>
          <w:lang w:val="en-US"/>
        </w:rPr>
        <w:t xml:space="preserve"> </w:t>
      </w:r>
      <w:r w:rsidRPr="006C2EDB">
        <w:rPr>
          <w:rFonts w:ascii="Times New Roman" w:hAnsi="Times New Roman"/>
          <w:sz w:val="24"/>
          <w:szCs w:val="24"/>
          <w:lang w:val="en-US"/>
        </w:rPr>
        <w:t>dokonania</w:t>
      </w:r>
      <w:r>
        <w:rPr>
          <w:rFonts w:ascii="Times New Roman" w:hAnsi="Times New Roman"/>
          <w:sz w:val="24"/>
          <w:szCs w:val="24"/>
          <w:lang w:val="en-US"/>
        </w:rPr>
        <w:t xml:space="preserve"> </w:t>
      </w:r>
      <w:r w:rsidRPr="006C2EDB">
        <w:rPr>
          <w:rFonts w:ascii="Times New Roman" w:hAnsi="Times New Roman"/>
          <w:sz w:val="24"/>
          <w:szCs w:val="24"/>
          <w:lang w:val="en-US"/>
        </w:rPr>
        <w:t>opłaty</w:t>
      </w:r>
      <w:r w:rsidR="00D24371">
        <w:rPr>
          <w:rFonts w:ascii="Times New Roman" w:hAnsi="Times New Roman"/>
          <w:sz w:val="24"/>
          <w:szCs w:val="24"/>
          <w:lang w:val="en-US"/>
        </w:rPr>
        <w:t xml:space="preserve"> </w:t>
      </w:r>
      <w:r w:rsidRPr="006C2EDB">
        <w:rPr>
          <w:rFonts w:ascii="Times New Roman" w:hAnsi="Times New Roman"/>
          <w:sz w:val="24"/>
          <w:szCs w:val="24"/>
          <w:lang w:val="en-US"/>
        </w:rPr>
        <w:t>konferencyjnej (Conference fee – deadline for payment )</w:t>
      </w:r>
    </w:p>
    <w:p w:rsidR="00827DA0" w:rsidRPr="006C2EDB" w:rsidRDefault="00827DA0" w:rsidP="00827DA0">
      <w:pPr>
        <w:spacing w:line="240" w:lineRule="auto"/>
        <w:rPr>
          <w:rFonts w:ascii="Times New Roman" w:hAnsi="Times New Roman"/>
          <w:sz w:val="24"/>
          <w:szCs w:val="24"/>
        </w:rPr>
      </w:pPr>
      <w:r w:rsidRPr="006C2EDB">
        <w:rPr>
          <w:rFonts w:ascii="Times New Roman" w:hAnsi="Times New Roman"/>
          <w:sz w:val="24"/>
          <w:szCs w:val="24"/>
          <w:lang w:val="en-US"/>
        </w:rPr>
        <w:t xml:space="preserve">Opłatę (Conference fee) w kwocie (amount)  </w:t>
      </w:r>
      <w:r w:rsidR="00DA26F2">
        <w:rPr>
          <w:rFonts w:ascii="Times New Roman" w:hAnsi="Times New Roman"/>
          <w:b/>
          <w:sz w:val="24"/>
          <w:szCs w:val="24"/>
          <w:lang w:val="en-US"/>
        </w:rPr>
        <w:t>45</w:t>
      </w:r>
      <w:r w:rsidRPr="006C2EDB">
        <w:rPr>
          <w:rFonts w:ascii="Times New Roman" w:hAnsi="Times New Roman"/>
          <w:b/>
          <w:sz w:val="24"/>
          <w:szCs w:val="24"/>
          <w:lang w:val="en-US"/>
        </w:rPr>
        <w:t>0,00 PLN</w:t>
      </w:r>
      <w:r w:rsidRPr="006C2EDB">
        <w:rPr>
          <w:rFonts w:ascii="Times New Roman" w:hAnsi="Times New Roman"/>
          <w:sz w:val="24"/>
          <w:szCs w:val="24"/>
          <w:lang w:val="en-US"/>
        </w:rPr>
        <w:t xml:space="preserve"> (approx. </w:t>
      </w:r>
      <w:r w:rsidR="00DA26F2">
        <w:rPr>
          <w:rFonts w:ascii="Times New Roman" w:hAnsi="Times New Roman"/>
          <w:sz w:val="24"/>
          <w:szCs w:val="24"/>
        </w:rPr>
        <w:t>105</w:t>
      </w:r>
      <w:r w:rsidRPr="006C2EDB">
        <w:rPr>
          <w:rFonts w:ascii="Times New Roman" w:hAnsi="Times New Roman"/>
          <w:sz w:val="24"/>
          <w:szCs w:val="24"/>
        </w:rPr>
        <w:t>.00 euro) należy przelać na konto:</w:t>
      </w:r>
    </w:p>
    <w:p w:rsidR="00827DA0" w:rsidRPr="00737EE3" w:rsidRDefault="00827DA0" w:rsidP="00827DA0">
      <w:pPr>
        <w:spacing w:line="240" w:lineRule="auto"/>
        <w:rPr>
          <w:rFonts w:ascii="Times New Roman" w:hAnsi="Times New Roman"/>
          <w:sz w:val="24"/>
          <w:szCs w:val="24"/>
        </w:rPr>
      </w:pPr>
      <w:r w:rsidRPr="00737EE3">
        <w:rPr>
          <w:rFonts w:ascii="Times New Roman" w:hAnsi="Times New Roman"/>
          <w:sz w:val="24"/>
          <w:szCs w:val="24"/>
        </w:rPr>
        <w:lastRenderedPageBreak/>
        <w:t>Nazwa rachunku: Uniwersytet Jana Kochanowskiego w Kielcach, ul. Żeromskiego 5, 25-369 Kielce</w:t>
      </w:r>
    </w:p>
    <w:p w:rsidR="00827DA0" w:rsidRPr="00737EE3" w:rsidRDefault="00827DA0" w:rsidP="00827DA0">
      <w:pPr>
        <w:spacing w:line="240" w:lineRule="auto"/>
        <w:rPr>
          <w:rFonts w:ascii="Times New Roman" w:hAnsi="Times New Roman"/>
          <w:sz w:val="24"/>
          <w:szCs w:val="24"/>
        </w:rPr>
      </w:pPr>
      <w:r w:rsidRPr="00737EE3">
        <w:rPr>
          <w:rFonts w:ascii="Times New Roman" w:hAnsi="Times New Roman"/>
          <w:sz w:val="24"/>
          <w:szCs w:val="24"/>
        </w:rPr>
        <w:t>Numer konta: Millenium Bank 31 1160 2202 0000 0003 3754 1719</w:t>
      </w:r>
    </w:p>
    <w:p w:rsidR="00827DA0" w:rsidRPr="00737EE3" w:rsidRDefault="00827DA0" w:rsidP="00827DA0">
      <w:pPr>
        <w:spacing w:before="100" w:beforeAutospacing="1" w:after="100" w:afterAutospacing="1" w:line="240" w:lineRule="auto"/>
        <w:rPr>
          <w:rFonts w:ascii="Times New Roman" w:eastAsia="Times New Roman" w:hAnsi="Times New Roman"/>
          <w:sz w:val="24"/>
          <w:szCs w:val="24"/>
          <w:lang w:eastAsia="pl-PL"/>
        </w:rPr>
      </w:pPr>
      <w:r w:rsidRPr="00737EE3">
        <w:rPr>
          <w:rFonts w:ascii="Times New Roman" w:hAnsi="Times New Roman"/>
          <w:sz w:val="24"/>
          <w:szCs w:val="24"/>
        </w:rPr>
        <w:t xml:space="preserve">z dopiskiem „Konferencja Praw Człowieka” </w:t>
      </w:r>
    </w:p>
    <w:p w:rsidR="00827DA0" w:rsidRPr="00737EE3" w:rsidRDefault="00827DA0" w:rsidP="00827DA0">
      <w:pPr>
        <w:spacing w:line="240" w:lineRule="auto"/>
        <w:rPr>
          <w:rFonts w:ascii="Times New Roman" w:hAnsi="Times New Roman"/>
          <w:sz w:val="24"/>
          <w:szCs w:val="24"/>
          <w:lang w:val="en-US"/>
        </w:rPr>
      </w:pPr>
      <w:r w:rsidRPr="00737EE3">
        <w:rPr>
          <w:rFonts w:ascii="Times New Roman" w:hAnsi="Times New Roman"/>
          <w:sz w:val="24"/>
          <w:szCs w:val="24"/>
          <w:lang w:val="en-US"/>
        </w:rPr>
        <w:t>Number of the Account for Foreign Payments: PL 31 1160 2202 0000 0003 3754 1719</w:t>
      </w:r>
    </w:p>
    <w:p w:rsidR="00827DA0" w:rsidRPr="00570335" w:rsidRDefault="00827DA0" w:rsidP="00827DA0">
      <w:pPr>
        <w:spacing w:line="240" w:lineRule="auto"/>
        <w:rPr>
          <w:rFonts w:ascii="Times New Roman" w:hAnsi="Times New Roman"/>
          <w:sz w:val="24"/>
          <w:szCs w:val="24"/>
          <w:lang w:val="en-US"/>
        </w:rPr>
      </w:pPr>
      <w:r w:rsidRPr="00570335">
        <w:rPr>
          <w:rFonts w:ascii="Times New Roman" w:hAnsi="Times New Roman"/>
          <w:sz w:val="24"/>
          <w:szCs w:val="24"/>
          <w:lang w:val="en-US"/>
        </w:rPr>
        <w:t>SWIFT: BIGPLPW</w:t>
      </w:r>
    </w:p>
    <w:p w:rsidR="00827DA0" w:rsidRPr="00570335" w:rsidRDefault="00827DA0" w:rsidP="00827DA0">
      <w:pPr>
        <w:spacing w:line="360" w:lineRule="auto"/>
        <w:rPr>
          <w:rFonts w:ascii="Times New Roman" w:hAnsi="Times New Roman"/>
          <w:sz w:val="24"/>
          <w:szCs w:val="24"/>
          <w:lang w:val="en-US"/>
        </w:rPr>
      </w:pPr>
      <w:r w:rsidRPr="00570335">
        <w:rPr>
          <w:rFonts w:ascii="Times New Roman" w:hAnsi="Times New Roman"/>
          <w:sz w:val="24"/>
          <w:szCs w:val="24"/>
          <w:lang w:val="en-US"/>
        </w:rPr>
        <w:t>Opłata konferencyjna obejmuje: materiały konferencyjne, całodzienne wyżywienie, publikację referatu (komunikatu) w wydawnictwie pokonferencyjnym (Fee</w:t>
      </w:r>
      <w:r w:rsidR="00B60571" w:rsidRPr="00570335">
        <w:rPr>
          <w:rFonts w:ascii="Times New Roman" w:hAnsi="Times New Roman"/>
          <w:sz w:val="24"/>
          <w:szCs w:val="24"/>
          <w:lang w:val="en-US"/>
        </w:rPr>
        <w:t xml:space="preserve"> </w:t>
      </w:r>
      <w:r w:rsidRPr="00570335">
        <w:rPr>
          <w:rFonts w:ascii="Times New Roman" w:hAnsi="Times New Roman"/>
          <w:sz w:val="24"/>
          <w:szCs w:val="24"/>
          <w:lang w:val="en-US"/>
        </w:rPr>
        <w:t>covers:  full board, Conference’s materials, publication of paper in the post-Conference book</w:t>
      </w:r>
      <w:r w:rsidR="00DA26F2" w:rsidRPr="00570335">
        <w:rPr>
          <w:rFonts w:ascii="Times New Roman" w:hAnsi="Times New Roman"/>
          <w:sz w:val="24"/>
          <w:szCs w:val="24"/>
          <w:lang w:val="en-US"/>
        </w:rPr>
        <w:t>, author’s copy of the post-Conference book</w:t>
      </w:r>
      <w:r w:rsidRPr="00570335">
        <w:rPr>
          <w:rFonts w:ascii="Times New Roman" w:hAnsi="Times New Roman"/>
          <w:sz w:val="24"/>
          <w:szCs w:val="24"/>
          <w:lang w:val="en-US"/>
        </w:rPr>
        <w:t>).</w:t>
      </w:r>
    </w:p>
    <w:p w:rsidR="00827DA0" w:rsidRDefault="00827DA0" w:rsidP="00827DA0">
      <w:pPr>
        <w:spacing w:line="360" w:lineRule="auto"/>
        <w:contextualSpacing/>
        <w:rPr>
          <w:rFonts w:ascii="Times New Roman" w:hAnsi="Times New Roman"/>
          <w:sz w:val="24"/>
          <w:szCs w:val="24"/>
        </w:rPr>
      </w:pPr>
      <w:r w:rsidRPr="006C2EDB">
        <w:rPr>
          <w:rFonts w:ascii="Times New Roman" w:hAnsi="Times New Roman"/>
          <w:b/>
          <w:sz w:val="24"/>
          <w:szCs w:val="24"/>
        </w:rPr>
        <w:t>Uwaga: faktura z tytułu opłaty konferencyjnej może być wystawiona na uczelnię jedynie wówczas, gdy przelewu dokonała uczelnia. Faktury będą wydawane uczestnikom w trakcie konferencji</w:t>
      </w:r>
      <w:r w:rsidRPr="006C2EDB">
        <w:rPr>
          <w:rFonts w:ascii="Times New Roman" w:hAnsi="Times New Roman"/>
          <w:sz w:val="24"/>
          <w:szCs w:val="24"/>
        </w:rPr>
        <w:t>.</w:t>
      </w:r>
    </w:p>
    <w:p w:rsidR="00890588" w:rsidRPr="006C2EDB" w:rsidRDefault="00890588" w:rsidP="00827DA0">
      <w:pPr>
        <w:spacing w:line="360" w:lineRule="auto"/>
        <w:contextualSpacing/>
        <w:rPr>
          <w:rFonts w:ascii="Times New Roman" w:hAnsi="Times New Roman"/>
          <w:sz w:val="24"/>
          <w:szCs w:val="24"/>
        </w:rPr>
      </w:pPr>
    </w:p>
    <w:p w:rsidR="00890588" w:rsidRPr="00570335" w:rsidRDefault="00890588" w:rsidP="00890588">
      <w:pPr>
        <w:spacing w:line="360" w:lineRule="auto"/>
        <w:rPr>
          <w:rFonts w:ascii="Times New Roman" w:hAnsi="Times New Roman"/>
          <w:sz w:val="24"/>
          <w:szCs w:val="24"/>
        </w:rPr>
      </w:pPr>
      <w:r w:rsidRPr="00570335">
        <w:rPr>
          <w:rFonts w:ascii="Times New Roman" w:hAnsi="Times New Roman"/>
          <w:b/>
          <w:sz w:val="24"/>
          <w:szCs w:val="24"/>
        </w:rPr>
        <w:t xml:space="preserve">- 20 luty 2019 (20 February 2020) </w:t>
      </w:r>
      <w:r w:rsidRPr="00570335">
        <w:rPr>
          <w:rFonts w:ascii="Times New Roman" w:hAnsi="Times New Roman"/>
          <w:sz w:val="24"/>
          <w:szCs w:val="24"/>
        </w:rPr>
        <w:t>– termin rezerwacji Hotelu Gromada-Centrum po cenach preferencyjnych (deadline for reservation of Hotel Gromada-Centrum on preferential prices)</w:t>
      </w:r>
    </w:p>
    <w:p w:rsidR="00890588" w:rsidRPr="00570335" w:rsidRDefault="00890588" w:rsidP="00890588">
      <w:pPr>
        <w:spacing w:line="360" w:lineRule="auto"/>
        <w:rPr>
          <w:rFonts w:ascii="Times New Roman" w:hAnsi="Times New Roman"/>
          <w:sz w:val="24"/>
          <w:szCs w:val="24"/>
        </w:rPr>
      </w:pPr>
    </w:p>
    <w:p w:rsidR="00890588" w:rsidRPr="006C2EDB" w:rsidRDefault="00890588" w:rsidP="00890588">
      <w:pPr>
        <w:spacing w:line="360" w:lineRule="auto"/>
        <w:rPr>
          <w:rFonts w:ascii="Times New Roman" w:hAnsi="Times New Roman"/>
          <w:sz w:val="24"/>
          <w:szCs w:val="24"/>
        </w:rPr>
      </w:pPr>
      <w:r w:rsidRPr="006C2EDB">
        <w:rPr>
          <w:rFonts w:ascii="Times New Roman" w:hAnsi="Times New Roman"/>
          <w:sz w:val="24"/>
          <w:szCs w:val="24"/>
        </w:rPr>
        <w:t xml:space="preserve">- </w:t>
      </w:r>
      <w:r>
        <w:rPr>
          <w:rFonts w:ascii="Times New Roman" w:hAnsi="Times New Roman"/>
          <w:b/>
          <w:sz w:val="24"/>
          <w:szCs w:val="24"/>
        </w:rPr>
        <w:t>1 marca 2020 (1</w:t>
      </w:r>
      <w:r w:rsidRPr="006C2EDB">
        <w:rPr>
          <w:rFonts w:ascii="Times New Roman" w:hAnsi="Times New Roman"/>
          <w:b/>
          <w:sz w:val="24"/>
          <w:szCs w:val="24"/>
        </w:rPr>
        <w:t xml:space="preserve"> Mar</w:t>
      </w:r>
      <w:r>
        <w:rPr>
          <w:rFonts w:ascii="Times New Roman" w:hAnsi="Times New Roman"/>
          <w:b/>
          <w:sz w:val="24"/>
          <w:szCs w:val="24"/>
        </w:rPr>
        <w:t>ch 2020</w:t>
      </w:r>
      <w:r w:rsidRPr="006C2EDB">
        <w:rPr>
          <w:rFonts w:ascii="Times New Roman" w:hAnsi="Times New Roman"/>
          <w:b/>
          <w:sz w:val="24"/>
          <w:szCs w:val="24"/>
        </w:rPr>
        <w:t xml:space="preserve">) – </w:t>
      </w:r>
      <w:r w:rsidRPr="006C2EDB">
        <w:rPr>
          <w:rFonts w:ascii="Times New Roman" w:hAnsi="Times New Roman"/>
          <w:sz w:val="24"/>
          <w:szCs w:val="24"/>
        </w:rPr>
        <w:t>rozesłanie uczestnikom szczegółowego programu konferencji (participants</w:t>
      </w:r>
      <w:r>
        <w:rPr>
          <w:rFonts w:ascii="Times New Roman" w:hAnsi="Times New Roman"/>
          <w:sz w:val="24"/>
          <w:szCs w:val="24"/>
        </w:rPr>
        <w:t xml:space="preserve"> </w:t>
      </w:r>
      <w:r w:rsidRPr="006C2EDB">
        <w:rPr>
          <w:rFonts w:ascii="Times New Roman" w:hAnsi="Times New Roman"/>
          <w:sz w:val="24"/>
          <w:szCs w:val="24"/>
        </w:rPr>
        <w:t>will</w:t>
      </w:r>
      <w:r>
        <w:rPr>
          <w:rFonts w:ascii="Times New Roman" w:hAnsi="Times New Roman"/>
          <w:sz w:val="24"/>
          <w:szCs w:val="24"/>
        </w:rPr>
        <w:t xml:space="preserve"> </w:t>
      </w:r>
      <w:r w:rsidRPr="006C2EDB">
        <w:rPr>
          <w:rFonts w:ascii="Times New Roman" w:hAnsi="Times New Roman"/>
          <w:sz w:val="24"/>
          <w:szCs w:val="24"/>
        </w:rPr>
        <w:t xml:space="preserve">receive a programme of the Conference); </w:t>
      </w:r>
    </w:p>
    <w:p w:rsidR="00890588" w:rsidRPr="00890588" w:rsidRDefault="00890588" w:rsidP="00890588">
      <w:pPr>
        <w:spacing w:line="360" w:lineRule="auto"/>
        <w:rPr>
          <w:rFonts w:ascii="Times New Roman" w:hAnsi="Times New Roman"/>
          <w:b/>
          <w:sz w:val="24"/>
          <w:szCs w:val="24"/>
        </w:rPr>
      </w:pPr>
    </w:p>
    <w:p w:rsidR="00890588" w:rsidRPr="006C2EDB" w:rsidRDefault="00890588" w:rsidP="00890588">
      <w:pPr>
        <w:spacing w:line="360" w:lineRule="auto"/>
        <w:rPr>
          <w:rFonts w:ascii="Times New Roman" w:hAnsi="Times New Roman"/>
          <w:sz w:val="24"/>
          <w:szCs w:val="24"/>
        </w:rPr>
      </w:pPr>
      <w:r>
        <w:rPr>
          <w:rFonts w:ascii="Times New Roman" w:hAnsi="Times New Roman"/>
          <w:b/>
          <w:sz w:val="24"/>
          <w:szCs w:val="24"/>
        </w:rPr>
        <w:t xml:space="preserve">- 10 marca 2020 </w:t>
      </w:r>
      <w:r w:rsidR="00A944F8">
        <w:rPr>
          <w:rFonts w:ascii="Times New Roman" w:hAnsi="Times New Roman"/>
          <w:b/>
          <w:sz w:val="24"/>
          <w:szCs w:val="24"/>
        </w:rPr>
        <w:t>(10 March 2020</w:t>
      </w:r>
      <w:r w:rsidRPr="006C2EDB">
        <w:rPr>
          <w:rFonts w:ascii="Times New Roman" w:hAnsi="Times New Roman"/>
          <w:b/>
          <w:sz w:val="24"/>
          <w:szCs w:val="24"/>
        </w:rPr>
        <w:t xml:space="preserve">) </w:t>
      </w:r>
      <w:r w:rsidRPr="006C2EDB">
        <w:rPr>
          <w:rFonts w:ascii="Times New Roman" w:hAnsi="Times New Roman"/>
          <w:sz w:val="24"/>
          <w:szCs w:val="24"/>
        </w:rPr>
        <w:t xml:space="preserve">– nadesłanie przez uczestników tekstów referatów lub tez (celem ułatwienia tłumaczenia w trakcie konferencji) na adres mailowy kierownika organizacyjnego konferencji – </w:t>
      </w:r>
      <w:hyperlink r:id="rId14" w:history="1">
        <w:r w:rsidRPr="006C2EDB">
          <w:rPr>
            <w:rFonts w:ascii="Times New Roman" w:hAnsi="Times New Roman"/>
            <w:color w:val="0000FF"/>
            <w:sz w:val="24"/>
            <w:szCs w:val="24"/>
            <w:u w:val="single"/>
          </w:rPr>
          <w:t>k.spryszak@onet.pl</w:t>
        </w:r>
      </w:hyperlink>
      <w:r w:rsidRPr="006C2EDB">
        <w:rPr>
          <w:rFonts w:ascii="Times New Roman" w:hAnsi="Times New Roman"/>
          <w:sz w:val="24"/>
          <w:szCs w:val="24"/>
        </w:rPr>
        <w:t xml:space="preserve">  (deadline for delivery</w:t>
      </w:r>
      <w:r>
        <w:rPr>
          <w:rFonts w:ascii="Times New Roman" w:hAnsi="Times New Roman"/>
          <w:sz w:val="24"/>
          <w:szCs w:val="24"/>
        </w:rPr>
        <w:t xml:space="preserve">  of </w:t>
      </w:r>
      <w:r w:rsidRPr="006C2EDB">
        <w:rPr>
          <w:rFonts w:ascii="Times New Roman" w:hAnsi="Times New Roman"/>
          <w:sz w:val="24"/>
          <w:szCs w:val="24"/>
        </w:rPr>
        <w:t>paper</w:t>
      </w:r>
      <w:r>
        <w:rPr>
          <w:rFonts w:ascii="Times New Roman" w:hAnsi="Times New Roman"/>
          <w:sz w:val="24"/>
          <w:szCs w:val="24"/>
        </w:rPr>
        <w:t xml:space="preserve"> </w:t>
      </w:r>
      <w:r w:rsidRPr="006C2EDB">
        <w:rPr>
          <w:rFonts w:ascii="Times New Roman" w:hAnsi="Times New Roman"/>
          <w:sz w:val="24"/>
          <w:szCs w:val="24"/>
        </w:rPr>
        <w:t>or notes to help</w:t>
      </w:r>
      <w:r>
        <w:rPr>
          <w:rFonts w:ascii="Times New Roman" w:hAnsi="Times New Roman"/>
          <w:sz w:val="24"/>
          <w:szCs w:val="24"/>
        </w:rPr>
        <w:t xml:space="preserve"> </w:t>
      </w:r>
      <w:r w:rsidRPr="006C2EDB">
        <w:rPr>
          <w:rFonts w:ascii="Times New Roman" w:hAnsi="Times New Roman"/>
          <w:sz w:val="24"/>
          <w:szCs w:val="24"/>
        </w:rPr>
        <w:t>interpretation</w:t>
      </w:r>
      <w:r>
        <w:rPr>
          <w:rFonts w:ascii="Times New Roman" w:hAnsi="Times New Roman"/>
          <w:sz w:val="24"/>
          <w:szCs w:val="24"/>
        </w:rPr>
        <w:t xml:space="preserve"> </w:t>
      </w:r>
      <w:r w:rsidRPr="006C2EDB">
        <w:rPr>
          <w:rFonts w:ascii="Times New Roman" w:hAnsi="Times New Roman"/>
          <w:sz w:val="24"/>
          <w:szCs w:val="24"/>
        </w:rPr>
        <w:t>during the Conference)</w:t>
      </w:r>
    </w:p>
    <w:p w:rsidR="00827DA0" w:rsidRPr="006C2EDB" w:rsidRDefault="00827DA0" w:rsidP="00827DA0">
      <w:pPr>
        <w:spacing w:line="360" w:lineRule="auto"/>
        <w:rPr>
          <w:rFonts w:ascii="Times New Roman" w:hAnsi="Times New Roman"/>
          <w:sz w:val="24"/>
          <w:szCs w:val="24"/>
        </w:rPr>
      </w:pPr>
    </w:p>
    <w:p w:rsidR="00827DA0" w:rsidRDefault="00827DA0" w:rsidP="00827DA0">
      <w:pPr>
        <w:spacing w:line="360" w:lineRule="auto"/>
      </w:pPr>
      <w:r w:rsidRPr="006C2EDB">
        <w:rPr>
          <w:rFonts w:ascii="Times New Roman" w:hAnsi="Times New Roman"/>
          <w:sz w:val="24"/>
          <w:szCs w:val="24"/>
        </w:rPr>
        <w:t xml:space="preserve">- </w:t>
      </w:r>
      <w:r w:rsidR="00A944F8">
        <w:rPr>
          <w:rFonts w:ascii="Times New Roman" w:hAnsi="Times New Roman"/>
          <w:b/>
          <w:sz w:val="24"/>
          <w:szCs w:val="24"/>
        </w:rPr>
        <w:t>15 czerwca  2020</w:t>
      </w:r>
      <w:r w:rsidR="000159DF">
        <w:rPr>
          <w:rFonts w:ascii="Times New Roman" w:hAnsi="Times New Roman"/>
          <w:b/>
          <w:sz w:val="24"/>
          <w:szCs w:val="24"/>
        </w:rPr>
        <w:t xml:space="preserve"> </w:t>
      </w:r>
      <w:r w:rsidR="00A944F8">
        <w:rPr>
          <w:rFonts w:ascii="Times New Roman" w:hAnsi="Times New Roman"/>
          <w:b/>
          <w:sz w:val="24"/>
          <w:szCs w:val="24"/>
        </w:rPr>
        <w:t>(15 June 2020</w:t>
      </w:r>
      <w:r w:rsidRPr="006C2EDB">
        <w:rPr>
          <w:rFonts w:ascii="Times New Roman" w:hAnsi="Times New Roman"/>
          <w:b/>
          <w:sz w:val="24"/>
          <w:szCs w:val="24"/>
        </w:rPr>
        <w:t xml:space="preserve">) </w:t>
      </w:r>
      <w:r w:rsidRPr="006C2EDB">
        <w:rPr>
          <w:rFonts w:ascii="Times New Roman" w:hAnsi="Times New Roman"/>
          <w:sz w:val="24"/>
          <w:szCs w:val="24"/>
        </w:rPr>
        <w:t>– nadesłanie przez uczestników konferencji tekstów referatów i komunikató</w:t>
      </w:r>
      <w:r>
        <w:rPr>
          <w:rFonts w:ascii="Times New Roman" w:hAnsi="Times New Roman"/>
          <w:sz w:val="24"/>
          <w:szCs w:val="24"/>
        </w:rPr>
        <w:t xml:space="preserve">w przeznaczonych do publikacji </w:t>
      </w:r>
      <w:r w:rsidRPr="006C2EDB">
        <w:rPr>
          <w:rFonts w:ascii="Times New Roman" w:hAnsi="Times New Roman"/>
          <w:sz w:val="24"/>
          <w:szCs w:val="24"/>
        </w:rPr>
        <w:t xml:space="preserve">na adres mailowy kierownika naukowego  konferencji:   </w:t>
      </w:r>
      <w:hyperlink r:id="rId15" w:history="1">
        <w:r w:rsidRPr="006C2EDB">
          <w:rPr>
            <w:rFonts w:ascii="Times New Roman" w:hAnsi="Times New Roman"/>
            <w:color w:val="0000FF"/>
            <w:sz w:val="24"/>
            <w:szCs w:val="24"/>
            <w:u w:val="single"/>
          </w:rPr>
          <w:t>jerzyj@hot.pl</w:t>
        </w:r>
      </w:hyperlink>
      <w:r>
        <w:rPr>
          <w:rFonts w:ascii="Times New Roman" w:hAnsi="Times New Roman"/>
          <w:sz w:val="24"/>
          <w:szCs w:val="24"/>
        </w:rPr>
        <w:t xml:space="preserve">   - </w:t>
      </w:r>
      <w:r w:rsidRPr="006C2EDB">
        <w:rPr>
          <w:rFonts w:ascii="Times New Roman" w:hAnsi="Times New Roman"/>
          <w:sz w:val="24"/>
          <w:szCs w:val="24"/>
        </w:rPr>
        <w:t>deadline for sending</w:t>
      </w:r>
      <w:r w:rsidR="000159DF">
        <w:rPr>
          <w:rFonts w:ascii="Times New Roman" w:hAnsi="Times New Roman"/>
          <w:sz w:val="24"/>
          <w:szCs w:val="24"/>
        </w:rPr>
        <w:t xml:space="preserve"> </w:t>
      </w:r>
      <w:r w:rsidRPr="006C2EDB">
        <w:rPr>
          <w:rFonts w:ascii="Times New Roman" w:hAnsi="Times New Roman"/>
          <w:sz w:val="24"/>
          <w:szCs w:val="24"/>
        </w:rPr>
        <w:t>final version of a paper for publication on mailing address of the scientific</w:t>
      </w:r>
      <w:r w:rsidR="00B60571">
        <w:rPr>
          <w:rFonts w:ascii="Times New Roman" w:hAnsi="Times New Roman"/>
          <w:sz w:val="24"/>
          <w:szCs w:val="24"/>
        </w:rPr>
        <w:t xml:space="preserve"> </w:t>
      </w:r>
      <w:r w:rsidRPr="006C2EDB">
        <w:rPr>
          <w:rFonts w:ascii="Times New Roman" w:hAnsi="Times New Roman"/>
          <w:sz w:val="24"/>
          <w:szCs w:val="24"/>
        </w:rPr>
        <w:t xml:space="preserve">director of the Conference: </w:t>
      </w:r>
      <w:hyperlink r:id="rId16" w:history="1">
        <w:r w:rsidRPr="006C2EDB">
          <w:rPr>
            <w:rFonts w:ascii="Times New Roman" w:hAnsi="Times New Roman"/>
            <w:color w:val="0000FF"/>
            <w:sz w:val="24"/>
            <w:szCs w:val="24"/>
            <w:u w:val="single"/>
          </w:rPr>
          <w:t>jerzyj@hot.pl</w:t>
        </w:r>
      </w:hyperlink>
    </w:p>
    <w:p w:rsidR="00556A02" w:rsidRDefault="00556A02" w:rsidP="00827DA0">
      <w:pPr>
        <w:spacing w:line="360" w:lineRule="auto"/>
        <w:rPr>
          <w:rFonts w:ascii="Times New Roman" w:hAnsi="Times New Roman"/>
          <w:sz w:val="24"/>
          <w:szCs w:val="24"/>
        </w:rPr>
      </w:pPr>
    </w:p>
    <w:p w:rsidR="00DB6B91" w:rsidRPr="006C2EDB" w:rsidRDefault="00DB6B91" w:rsidP="00827DA0">
      <w:pPr>
        <w:spacing w:line="360" w:lineRule="auto"/>
        <w:rPr>
          <w:rFonts w:ascii="Times New Roman" w:hAnsi="Times New Roman"/>
          <w:sz w:val="24"/>
          <w:szCs w:val="24"/>
        </w:rPr>
      </w:pPr>
    </w:p>
    <w:p w:rsidR="00827DA0" w:rsidRDefault="00827DA0" w:rsidP="00827DA0">
      <w:pPr>
        <w:spacing w:line="360" w:lineRule="auto"/>
        <w:rPr>
          <w:rFonts w:ascii="Times New Roman" w:hAnsi="Times New Roman"/>
          <w:sz w:val="24"/>
          <w:szCs w:val="24"/>
          <w:lang w:val="en-US"/>
        </w:rPr>
      </w:pPr>
      <w:r w:rsidRPr="006C2EDB">
        <w:rPr>
          <w:rFonts w:ascii="Times New Roman" w:hAnsi="Times New Roman"/>
          <w:b/>
          <w:sz w:val="24"/>
          <w:szCs w:val="24"/>
        </w:rPr>
        <w:t xml:space="preserve">Tekst referatu: </w:t>
      </w:r>
      <w:r>
        <w:rPr>
          <w:rFonts w:ascii="Times New Roman" w:hAnsi="Times New Roman"/>
          <w:sz w:val="24"/>
          <w:szCs w:val="24"/>
        </w:rPr>
        <w:t>Objętość – do</w:t>
      </w:r>
      <w:r w:rsidRPr="006C2EDB">
        <w:rPr>
          <w:rFonts w:ascii="Times New Roman" w:hAnsi="Times New Roman"/>
          <w:sz w:val="24"/>
          <w:szCs w:val="24"/>
        </w:rPr>
        <w:t xml:space="preserve"> 1 arkusza wydawniczego (ok. 16 stron znormalizowanego maszynopisu komputerowego); czcionka – 12 (Times New Roman), odstęp – 1,5, przypisy u do</w:t>
      </w:r>
      <w:r>
        <w:rPr>
          <w:rFonts w:ascii="Times New Roman" w:hAnsi="Times New Roman"/>
          <w:sz w:val="24"/>
          <w:szCs w:val="24"/>
        </w:rPr>
        <w:t>łu strony (10, Times New Roman), w tym s</w:t>
      </w:r>
      <w:r w:rsidRPr="006C2EDB">
        <w:rPr>
          <w:rFonts w:ascii="Times New Roman" w:hAnsi="Times New Roman"/>
          <w:sz w:val="24"/>
          <w:szCs w:val="24"/>
        </w:rPr>
        <w:t>treszczenie w języku angielskim (do 1 strony znormalizowanego maszynopisu)</w:t>
      </w:r>
      <w:r w:rsidR="00D24371">
        <w:rPr>
          <w:rFonts w:ascii="Times New Roman" w:hAnsi="Times New Roman"/>
          <w:sz w:val="24"/>
          <w:szCs w:val="24"/>
        </w:rPr>
        <w:t xml:space="preserve"> oraz słowa kluczowe</w:t>
      </w:r>
      <w:r w:rsidRPr="006C2EDB">
        <w:rPr>
          <w:rFonts w:ascii="Times New Roman" w:hAnsi="Times New Roman"/>
          <w:sz w:val="24"/>
          <w:szCs w:val="24"/>
        </w:rPr>
        <w:t xml:space="preserve"> umieszczone na zakończenie tekstu zasadniczego. </w:t>
      </w:r>
      <w:r w:rsidRPr="006C2EDB">
        <w:rPr>
          <w:rFonts w:ascii="Times New Roman" w:hAnsi="Times New Roman"/>
          <w:sz w:val="24"/>
          <w:szCs w:val="24"/>
          <w:lang w:val="en-US"/>
        </w:rPr>
        <w:t xml:space="preserve">Text of the paper for publication – </w:t>
      </w:r>
      <w:r>
        <w:rPr>
          <w:rFonts w:ascii="Times New Roman" w:hAnsi="Times New Roman"/>
          <w:sz w:val="24"/>
          <w:szCs w:val="24"/>
          <w:lang w:val="en-US"/>
        </w:rPr>
        <w:t xml:space="preserve">up to </w:t>
      </w:r>
      <w:r w:rsidRPr="006C2EDB">
        <w:rPr>
          <w:rFonts w:ascii="Times New Roman" w:hAnsi="Times New Roman"/>
          <w:sz w:val="24"/>
          <w:szCs w:val="24"/>
          <w:lang w:val="en-US"/>
        </w:rPr>
        <w:t xml:space="preserve">16 pages </w:t>
      </w:r>
      <w:r>
        <w:rPr>
          <w:rFonts w:ascii="Times New Roman" w:hAnsi="Times New Roman"/>
          <w:sz w:val="24"/>
          <w:szCs w:val="24"/>
          <w:lang w:val="en-US"/>
        </w:rPr>
        <w:t xml:space="preserve">(Times New Roman, 12; 1,5), including </w:t>
      </w:r>
      <w:r w:rsidRPr="006C2EDB">
        <w:rPr>
          <w:rFonts w:ascii="Times New Roman" w:hAnsi="Times New Roman"/>
          <w:sz w:val="24"/>
          <w:szCs w:val="24"/>
          <w:lang w:val="en-US"/>
        </w:rPr>
        <w:t>one page of English Summary on the end of the text</w:t>
      </w:r>
      <w:r w:rsidR="00D24371">
        <w:rPr>
          <w:rFonts w:ascii="Times New Roman" w:hAnsi="Times New Roman"/>
          <w:sz w:val="24"/>
          <w:szCs w:val="24"/>
          <w:lang w:val="en-US"/>
        </w:rPr>
        <w:t xml:space="preserve"> and </w:t>
      </w:r>
      <w:r w:rsidR="00B60571">
        <w:rPr>
          <w:rFonts w:ascii="Times New Roman" w:hAnsi="Times New Roman"/>
          <w:sz w:val="24"/>
          <w:szCs w:val="24"/>
          <w:lang w:val="en-US"/>
        </w:rPr>
        <w:t>keywords</w:t>
      </w:r>
      <w:r w:rsidR="00D24371">
        <w:rPr>
          <w:rFonts w:ascii="Times New Roman" w:hAnsi="Times New Roman"/>
          <w:sz w:val="24"/>
          <w:szCs w:val="24"/>
          <w:lang w:val="en-US"/>
        </w:rPr>
        <w:t xml:space="preserve"> (Text in English and Russian Languages should have a Polish language Summary and key words)</w:t>
      </w:r>
      <w:r w:rsidRPr="006C2EDB">
        <w:rPr>
          <w:rFonts w:ascii="Times New Roman" w:hAnsi="Times New Roman"/>
          <w:sz w:val="24"/>
          <w:szCs w:val="24"/>
          <w:lang w:val="en-US"/>
        </w:rPr>
        <w:t>. Footnotes down the page (10, Times New Roman).</w:t>
      </w:r>
    </w:p>
    <w:p w:rsidR="0028602C" w:rsidRPr="006C2EDB" w:rsidRDefault="0028602C" w:rsidP="00827DA0">
      <w:pPr>
        <w:spacing w:line="360" w:lineRule="auto"/>
        <w:rPr>
          <w:rFonts w:ascii="Times New Roman" w:hAnsi="Times New Roman"/>
          <w:sz w:val="24"/>
          <w:szCs w:val="24"/>
          <w:lang w:val="en-US"/>
        </w:rPr>
      </w:pPr>
    </w:p>
    <w:p w:rsidR="00827DA0" w:rsidRDefault="00827DA0" w:rsidP="00827DA0">
      <w:pPr>
        <w:spacing w:line="360" w:lineRule="auto"/>
        <w:rPr>
          <w:rFonts w:ascii="Times New Roman" w:hAnsi="Times New Roman"/>
          <w:sz w:val="24"/>
          <w:szCs w:val="24"/>
          <w:lang w:val="en-US"/>
        </w:rPr>
      </w:pPr>
      <w:r w:rsidRPr="0028602C">
        <w:rPr>
          <w:rFonts w:ascii="Times New Roman" w:hAnsi="Times New Roman"/>
          <w:b/>
          <w:sz w:val="24"/>
          <w:szCs w:val="24"/>
          <w:lang w:val="en-US"/>
        </w:rPr>
        <w:t>Zakwaterowanie w hotelu</w:t>
      </w:r>
      <w:r w:rsidR="0028602C" w:rsidRPr="0028602C">
        <w:rPr>
          <w:rFonts w:ascii="Times New Roman" w:hAnsi="Times New Roman"/>
          <w:sz w:val="24"/>
          <w:szCs w:val="24"/>
          <w:lang w:val="en-US"/>
        </w:rPr>
        <w:t xml:space="preserve"> (</w:t>
      </w:r>
      <w:r w:rsidRPr="0028602C">
        <w:rPr>
          <w:rFonts w:ascii="Times New Roman" w:hAnsi="Times New Roman"/>
          <w:sz w:val="24"/>
          <w:szCs w:val="24"/>
          <w:lang w:val="en-US"/>
        </w:rPr>
        <w:t xml:space="preserve">Hotel accommodation). </w:t>
      </w:r>
      <w:r w:rsidRPr="006C2EDB">
        <w:rPr>
          <w:rFonts w:ascii="Times New Roman" w:hAnsi="Times New Roman"/>
          <w:sz w:val="24"/>
          <w:szCs w:val="24"/>
        </w:rPr>
        <w:t xml:space="preserve">Uczestnicy rezerwują i opłacają hotel we własnym zakresie. Celem ułatwienia rezerwacji, organizatorzy dokonali zamówienia </w:t>
      </w:r>
      <w:r w:rsidR="00A944F8">
        <w:rPr>
          <w:rFonts w:ascii="Times New Roman" w:hAnsi="Times New Roman"/>
          <w:sz w:val="24"/>
          <w:szCs w:val="24"/>
        </w:rPr>
        <w:t>odpowi</w:t>
      </w:r>
      <w:r w:rsidR="00977C20">
        <w:rPr>
          <w:rFonts w:ascii="Times New Roman" w:hAnsi="Times New Roman"/>
          <w:sz w:val="24"/>
          <w:szCs w:val="24"/>
        </w:rPr>
        <w:t>edniej puli miejsc w Hotelu Gro</w:t>
      </w:r>
      <w:r w:rsidR="00A944F8">
        <w:rPr>
          <w:rFonts w:ascii="Times New Roman" w:hAnsi="Times New Roman"/>
          <w:sz w:val="24"/>
          <w:szCs w:val="24"/>
        </w:rPr>
        <w:t xml:space="preserve">mada-Centrum </w:t>
      </w:r>
      <w:r w:rsidRPr="006C2EDB">
        <w:rPr>
          <w:rFonts w:ascii="Times New Roman" w:hAnsi="Times New Roman"/>
          <w:sz w:val="24"/>
          <w:szCs w:val="24"/>
        </w:rPr>
        <w:t>Warszawie, po cenach preferencyjnych (hotel</w:t>
      </w:r>
      <w:r w:rsidR="00A944F8">
        <w:rPr>
          <w:rFonts w:ascii="Times New Roman" w:hAnsi="Times New Roman"/>
          <w:sz w:val="24"/>
          <w:szCs w:val="24"/>
        </w:rPr>
        <w:t xml:space="preserve"> położony jest</w:t>
      </w:r>
      <w:r w:rsidRPr="006C2EDB">
        <w:rPr>
          <w:rFonts w:ascii="Times New Roman" w:hAnsi="Times New Roman"/>
          <w:sz w:val="24"/>
          <w:szCs w:val="24"/>
        </w:rPr>
        <w:t xml:space="preserve"> w centrum Warszawy, z łatwym dostępem do miejsca obrad</w:t>
      </w:r>
      <w:r w:rsidR="00A944F8">
        <w:rPr>
          <w:rFonts w:ascii="Times New Roman" w:hAnsi="Times New Roman"/>
          <w:sz w:val="24"/>
          <w:szCs w:val="24"/>
        </w:rPr>
        <w:t>;</w:t>
      </w:r>
      <w:r w:rsidRPr="006C2EDB">
        <w:rPr>
          <w:rFonts w:ascii="Times New Roman" w:hAnsi="Times New Roman"/>
          <w:sz w:val="24"/>
          <w:szCs w:val="24"/>
        </w:rPr>
        <w:t xml:space="preserve"> </w:t>
      </w:r>
      <w:r w:rsidR="00A944F8">
        <w:rPr>
          <w:rFonts w:ascii="Times New Roman" w:hAnsi="Times New Roman"/>
          <w:sz w:val="24"/>
          <w:szCs w:val="24"/>
        </w:rPr>
        <w:t>odbędzie się tam  przyjęcie</w:t>
      </w:r>
      <w:r>
        <w:rPr>
          <w:rFonts w:ascii="Times New Roman" w:hAnsi="Times New Roman"/>
          <w:sz w:val="24"/>
          <w:szCs w:val="24"/>
        </w:rPr>
        <w:t xml:space="preserve"> </w:t>
      </w:r>
      <w:r w:rsidRPr="006C2EDB">
        <w:rPr>
          <w:rFonts w:ascii="Times New Roman" w:hAnsi="Times New Roman"/>
          <w:sz w:val="24"/>
          <w:szCs w:val="24"/>
        </w:rPr>
        <w:t xml:space="preserve">i </w:t>
      </w:r>
      <w:r w:rsidR="00A944F8">
        <w:rPr>
          <w:rFonts w:ascii="Times New Roman" w:hAnsi="Times New Roman"/>
          <w:sz w:val="24"/>
          <w:szCs w:val="24"/>
        </w:rPr>
        <w:t>uroczysta</w:t>
      </w:r>
      <w:r w:rsidR="005D43CC">
        <w:rPr>
          <w:rFonts w:ascii="Times New Roman" w:hAnsi="Times New Roman"/>
          <w:sz w:val="24"/>
          <w:szCs w:val="24"/>
        </w:rPr>
        <w:t xml:space="preserve"> </w:t>
      </w:r>
      <w:r w:rsidRPr="006C2EDB">
        <w:rPr>
          <w:rFonts w:ascii="Times New Roman" w:hAnsi="Times New Roman"/>
          <w:sz w:val="24"/>
          <w:szCs w:val="24"/>
        </w:rPr>
        <w:t>kolacj</w:t>
      </w:r>
      <w:r w:rsidR="00A944F8">
        <w:rPr>
          <w:rFonts w:ascii="Times New Roman" w:hAnsi="Times New Roman"/>
          <w:sz w:val="24"/>
          <w:szCs w:val="24"/>
        </w:rPr>
        <w:t>a</w:t>
      </w:r>
      <w:r w:rsidR="000159DF">
        <w:rPr>
          <w:rFonts w:ascii="Times New Roman" w:hAnsi="Times New Roman"/>
          <w:sz w:val="24"/>
          <w:szCs w:val="24"/>
        </w:rPr>
        <w:t xml:space="preserve">): </w:t>
      </w:r>
      <w:r w:rsidR="00E16F0B">
        <w:rPr>
          <w:rFonts w:ascii="Times New Roman" w:hAnsi="Times New Roman"/>
          <w:sz w:val="24"/>
          <w:szCs w:val="24"/>
        </w:rPr>
        <w:t>Hotel “Gromada-Centrum”</w:t>
      </w:r>
      <w:r w:rsidR="009E2E2F" w:rsidRPr="006C2EDB">
        <w:rPr>
          <w:rFonts w:ascii="Times New Roman" w:hAnsi="Times New Roman"/>
          <w:sz w:val="24"/>
          <w:szCs w:val="24"/>
        </w:rPr>
        <w:t xml:space="preserve">, Plac Powstańców </w:t>
      </w:r>
      <w:r w:rsidR="009E2E2F" w:rsidRPr="006C2EDB">
        <w:rPr>
          <w:rFonts w:ascii="Times New Roman" w:hAnsi="Times New Roman"/>
          <w:iCs/>
          <w:sz w:val="24"/>
          <w:szCs w:val="24"/>
        </w:rPr>
        <w:t>Warszawy</w:t>
      </w:r>
      <w:r w:rsidR="009E2E2F" w:rsidRPr="006C2EDB">
        <w:rPr>
          <w:rFonts w:ascii="Times New Roman" w:hAnsi="Times New Roman"/>
          <w:sz w:val="24"/>
          <w:szCs w:val="24"/>
        </w:rPr>
        <w:t xml:space="preserve"> 2 , PL 00-030 Warszawa, tel. +48  22 582 99 00, www.gromada.pl. kategoria: ««« (pokoje jedno i dwuosobowe). Przy rezerwacji podać hasło: „Konferencja Praw Człowieka”; </w:t>
      </w:r>
      <w:r w:rsidR="000159DF">
        <w:rPr>
          <w:rFonts w:ascii="Times New Roman" w:hAnsi="Times New Roman"/>
          <w:sz w:val="24"/>
          <w:szCs w:val="24"/>
        </w:rPr>
        <w:t>R</w:t>
      </w:r>
      <w:r w:rsidRPr="006C2EDB">
        <w:rPr>
          <w:rFonts w:ascii="Times New Roman" w:hAnsi="Times New Roman"/>
          <w:sz w:val="24"/>
          <w:szCs w:val="24"/>
        </w:rPr>
        <w:t xml:space="preserve">ezerwacji należy dokonać niezwłocznie, nie później niż </w:t>
      </w:r>
      <w:r w:rsidRPr="006C2EDB">
        <w:rPr>
          <w:rFonts w:ascii="Times New Roman" w:hAnsi="Times New Roman"/>
          <w:b/>
          <w:sz w:val="24"/>
          <w:szCs w:val="24"/>
        </w:rPr>
        <w:t xml:space="preserve">do </w:t>
      </w:r>
      <w:r w:rsidR="000159DF">
        <w:rPr>
          <w:rFonts w:ascii="Times New Roman" w:hAnsi="Times New Roman"/>
          <w:b/>
          <w:sz w:val="24"/>
          <w:szCs w:val="24"/>
        </w:rPr>
        <w:t>2</w:t>
      </w:r>
      <w:r w:rsidR="00A944F8">
        <w:rPr>
          <w:rFonts w:ascii="Times New Roman" w:hAnsi="Times New Roman"/>
          <w:b/>
          <w:sz w:val="24"/>
          <w:szCs w:val="24"/>
        </w:rPr>
        <w:t>0 lutego 2020</w:t>
      </w:r>
      <w:r w:rsidRPr="006C2EDB">
        <w:rPr>
          <w:rFonts w:ascii="Times New Roman" w:hAnsi="Times New Roman"/>
          <w:b/>
          <w:sz w:val="24"/>
          <w:szCs w:val="24"/>
        </w:rPr>
        <w:t xml:space="preserve"> r.</w:t>
      </w:r>
      <w:r w:rsidRPr="006C2EDB">
        <w:rPr>
          <w:rFonts w:ascii="Times New Roman" w:hAnsi="Times New Roman"/>
          <w:sz w:val="24"/>
          <w:szCs w:val="24"/>
        </w:rPr>
        <w:t xml:space="preserve"> Po tym terminie rezerwacja będzie możliwa w ramach wolnych miejsc i po obowiązującej wówczas cenie (Hotel accommodation</w:t>
      </w:r>
      <w:r w:rsidR="000159DF">
        <w:rPr>
          <w:rFonts w:ascii="Times New Roman" w:hAnsi="Times New Roman"/>
          <w:sz w:val="24"/>
          <w:szCs w:val="24"/>
        </w:rPr>
        <w:t xml:space="preserve"> </w:t>
      </w:r>
      <w:r w:rsidRPr="006C2EDB">
        <w:rPr>
          <w:rFonts w:ascii="Times New Roman" w:hAnsi="Times New Roman"/>
          <w:sz w:val="24"/>
          <w:szCs w:val="24"/>
        </w:rPr>
        <w:t>is</w:t>
      </w:r>
      <w:r w:rsidR="000159DF">
        <w:rPr>
          <w:rFonts w:ascii="Times New Roman" w:hAnsi="Times New Roman"/>
          <w:sz w:val="24"/>
          <w:szCs w:val="24"/>
        </w:rPr>
        <w:t xml:space="preserve"> </w:t>
      </w:r>
      <w:r w:rsidRPr="006C2EDB">
        <w:rPr>
          <w:rFonts w:ascii="Times New Roman" w:hAnsi="Times New Roman"/>
          <w:sz w:val="24"/>
          <w:szCs w:val="24"/>
        </w:rPr>
        <w:t>participants</w:t>
      </w:r>
      <w:r w:rsidR="000159DF">
        <w:rPr>
          <w:rFonts w:ascii="Times New Roman" w:hAnsi="Times New Roman"/>
          <w:sz w:val="24"/>
          <w:szCs w:val="24"/>
        </w:rPr>
        <w:t xml:space="preserve"> </w:t>
      </w:r>
      <w:r w:rsidRPr="006C2EDB">
        <w:rPr>
          <w:rFonts w:ascii="Times New Roman" w:hAnsi="Times New Roman"/>
          <w:sz w:val="24"/>
          <w:szCs w:val="24"/>
        </w:rPr>
        <w:t>own</w:t>
      </w:r>
      <w:r w:rsidR="000159DF">
        <w:rPr>
          <w:rFonts w:ascii="Times New Roman" w:hAnsi="Times New Roman"/>
          <w:sz w:val="24"/>
          <w:szCs w:val="24"/>
        </w:rPr>
        <w:t xml:space="preserve"> </w:t>
      </w:r>
      <w:r w:rsidRPr="006C2EDB">
        <w:rPr>
          <w:rFonts w:ascii="Times New Roman" w:hAnsi="Times New Roman"/>
          <w:sz w:val="24"/>
          <w:szCs w:val="24"/>
        </w:rPr>
        <w:t xml:space="preserve">responsibility. </w:t>
      </w:r>
      <w:r w:rsidRPr="006C2EDB">
        <w:rPr>
          <w:rFonts w:ascii="Times New Roman" w:hAnsi="Times New Roman"/>
          <w:sz w:val="24"/>
          <w:szCs w:val="24"/>
          <w:lang w:val="en-US"/>
        </w:rPr>
        <w:t>Organizers reserved however rooms (single, double) for preferential price</w:t>
      </w:r>
      <w:r w:rsidR="0028602C">
        <w:rPr>
          <w:rFonts w:ascii="Times New Roman" w:hAnsi="Times New Roman"/>
          <w:sz w:val="24"/>
          <w:szCs w:val="24"/>
          <w:lang w:val="en-US"/>
        </w:rPr>
        <w:t xml:space="preserve">s in the </w:t>
      </w:r>
      <w:r w:rsidR="0028602C" w:rsidRPr="0028602C">
        <w:rPr>
          <w:rFonts w:ascii="Times New Roman" w:hAnsi="Times New Roman"/>
          <w:sz w:val="24"/>
          <w:szCs w:val="24"/>
          <w:lang w:val="en-US"/>
        </w:rPr>
        <w:t xml:space="preserve">Hotel </w:t>
      </w:r>
      <w:r w:rsidR="00A944F8">
        <w:rPr>
          <w:rFonts w:ascii="Times New Roman" w:hAnsi="Times New Roman"/>
          <w:sz w:val="24"/>
          <w:szCs w:val="24"/>
          <w:lang w:val="en-US"/>
        </w:rPr>
        <w:t>Gromada-Centrum</w:t>
      </w:r>
      <w:r w:rsidR="00E16F0B">
        <w:rPr>
          <w:rFonts w:ascii="Times New Roman" w:hAnsi="Times New Roman"/>
          <w:sz w:val="24"/>
          <w:szCs w:val="24"/>
          <w:lang w:val="en-US"/>
        </w:rPr>
        <w:t>,</w:t>
      </w:r>
      <w:r w:rsidR="00777B65" w:rsidRPr="00777B65">
        <w:rPr>
          <w:rFonts w:ascii="Times New Roman" w:hAnsi="Times New Roman"/>
          <w:sz w:val="24"/>
          <w:szCs w:val="24"/>
          <w:lang w:val="en-US"/>
        </w:rPr>
        <w:t xml:space="preserve"> </w:t>
      </w:r>
      <w:r w:rsidR="00E16F0B">
        <w:rPr>
          <w:rFonts w:ascii="Times New Roman" w:hAnsi="Times New Roman"/>
          <w:sz w:val="24"/>
          <w:szCs w:val="24"/>
          <w:lang w:val="en-US"/>
        </w:rPr>
        <w:t>p</w:t>
      </w:r>
      <w:r w:rsidR="00777B65" w:rsidRPr="006C2EDB">
        <w:rPr>
          <w:rFonts w:ascii="Times New Roman" w:hAnsi="Times New Roman"/>
          <w:sz w:val="24"/>
          <w:szCs w:val="24"/>
          <w:lang w:val="en-US"/>
        </w:rPr>
        <w:t xml:space="preserve">l. </w:t>
      </w:r>
      <w:r w:rsidR="00777B65" w:rsidRPr="00570335">
        <w:rPr>
          <w:rFonts w:ascii="Times New Roman" w:hAnsi="Times New Roman"/>
          <w:sz w:val="24"/>
          <w:szCs w:val="24"/>
        </w:rPr>
        <w:t>Powstańców</w:t>
      </w:r>
      <w:r w:rsidR="00DB6B91" w:rsidRPr="00570335">
        <w:rPr>
          <w:rFonts w:ascii="Times New Roman" w:hAnsi="Times New Roman"/>
          <w:sz w:val="24"/>
          <w:szCs w:val="24"/>
        </w:rPr>
        <w:t xml:space="preserve"> </w:t>
      </w:r>
      <w:r w:rsidR="00777B65" w:rsidRPr="00570335">
        <w:rPr>
          <w:rFonts w:ascii="Times New Roman" w:hAnsi="Times New Roman"/>
          <w:sz w:val="24"/>
          <w:szCs w:val="24"/>
        </w:rPr>
        <w:t xml:space="preserve">Warszawy 2, Warsaw, PL 00-030 Warszawa, tel. +48  22 582 99 00, www.gromada.pl. - category: </w:t>
      </w:r>
      <w:r w:rsidR="00E16F0B" w:rsidRPr="00570335">
        <w:rPr>
          <w:rFonts w:ascii="Times New Roman" w:hAnsi="Times New Roman"/>
          <w:sz w:val="24"/>
          <w:szCs w:val="24"/>
        </w:rPr>
        <w:t xml:space="preserve">«««. </w:t>
      </w:r>
      <w:r w:rsidR="00E16F0B">
        <w:rPr>
          <w:rFonts w:ascii="Times New Roman" w:hAnsi="Times New Roman"/>
          <w:sz w:val="24"/>
          <w:szCs w:val="24"/>
          <w:lang w:val="en-US"/>
        </w:rPr>
        <w:t>Hotel is situated</w:t>
      </w:r>
      <w:r w:rsidR="00777B65">
        <w:rPr>
          <w:rFonts w:ascii="Times New Roman" w:hAnsi="Times New Roman"/>
          <w:sz w:val="24"/>
          <w:szCs w:val="24"/>
          <w:lang w:val="en-US"/>
        </w:rPr>
        <w:t xml:space="preserve"> in the center of the town with </w:t>
      </w:r>
      <w:r w:rsidRPr="006C2EDB">
        <w:rPr>
          <w:rFonts w:ascii="Times New Roman" w:hAnsi="Times New Roman"/>
          <w:sz w:val="24"/>
          <w:szCs w:val="24"/>
          <w:lang w:val="en-US"/>
        </w:rPr>
        <w:t>walking distance to the Parl</w:t>
      </w:r>
      <w:r>
        <w:rPr>
          <w:rFonts w:ascii="Times New Roman" w:hAnsi="Times New Roman"/>
          <w:sz w:val="24"/>
          <w:szCs w:val="24"/>
          <w:lang w:val="en-US"/>
        </w:rPr>
        <w:t xml:space="preserve">iament and </w:t>
      </w:r>
      <w:r w:rsidR="00E16F0B">
        <w:rPr>
          <w:rFonts w:ascii="Times New Roman" w:hAnsi="Times New Roman"/>
          <w:sz w:val="24"/>
          <w:szCs w:val="24"/>
          <w:lang w:val="en-US"/>
        </w:rPr>
        <w:t xml:space="preserve">is a </w:t>
      </w:r>
      <w:r>
        <w:rPr>
          <w:rFonts w:ascii="Times New Roman" w:hAnsi="Times New Roman"/>
          <w:sz w:val="24"/>
          <w:szCs w:val="24"/>
          <w:lang w:val="en-US"/>
        </w:rPr>
        <w:t xml:space="preserve">place of the </w:t>
      </w:r>
      <w:r w:rsidR="00A944F8">
        <w:rPr>
          <w:rFonts w:ascii="Times New Roman" w:hAnsi="Times New Roman"/>
          <w:sz w:val="24"/>
          <w:szCs w:val="24"/>
          <w:lang w:val="en-US"/>
        </w:rPr>
        <w:t>reception and official dinner</w:t>
      </w:r>
      <w:r w:rsidR="0028602C">
        <w:rPr>
          <w:rFonts w:ascii="Times New Roman" w:hAnsi="Times New Roman"/>
          <w:sz w:val="24"/>
          <w:szCs w:val="24"/>
          <w:lang w:val="en-US"/>
        </w:rPr>
        <w:t>. R</w:t>
      </w:r>
      <w:r w:rsidRPr="006C2EDB">
        <w:rPr>
          <w:rFonts w:ascii="Times New Roman" w:hAnsi="Times New Roman"/>
          <w:sz w:val="24"/>
          <w:szCs w:val="24"/>
          <w:lang w:val="en-US"/>
        </w:rPr>
        <w:t xml:space="preserve">eservation should be made immediately, not later than </w:t>
      </w:r>
      <w:r w:rsidR="00A944F8">
        <w:rPr>
          <w:rFonts w:ascii="Times New Roman" w:hAnsi="Times New Roman"/>
          <w:b/>
          <w:sz w:val="24"/>
          <w:szCs w:val="24"/>
          <w:lang w:val="en-US"/>
        </w:rPr>
        <w:t>20 February</w:t>
      </w:r>
      <w:r w:rsidRPr="006C2EDB">
        <w:rPr>
          <w:rFonts w:ascii="Times New Roman" w:hAnsi="Times New Roman"/>
          <w:b/>
          <w:sz w:val="24"/>
          <w:szCs w:val="24"/>
          <w:lang w:val="en-US"/>
        </w:rPr>
        <w:t xml:space="preserve"> 20</w:t>
      </w:r>
      <w:r w:rsidR="00A944F8">
        <w:rPr>
          <w:rFonts w:ascii="Times New Roman" w:hAnsi="Times New Roman"/>
          <w:b/>
          <w:sz w:val="24"/>
          <w:szCs w:val="24"/>
          <w:lang w:val="en-US"/>
        </w:rPr>
        <w:t>20</w:t>
      </w:r>
      <w:r w:rsidRPr="006C2EDB">
        <w:rPr>
          <w:rFonts w:ascii="Times New Roman" w:hAnsi="Times New Roman"/>
          <w:sz w:val="24"/>
          <w:szCs w:val="24"/>
          <w:lang w:val="en-US"/>
        </w:rPr>
        <w:t xml:space="preserve"> with annota</w:t>
      </w:r>
      <w:r w:rsidR="00B60571">
        <w:rPr>
          <w:rFonts w:ascii="Times New Roman" w:hAnsi="Times New Roman"/>
          <w:sz w:val="24"/>
          <w:szCs w:val="24"/>
          <w:lang w:val="en-US"/>
        </w:rPr>
        <w:t>tion: “Human Rights Conference”</w:t>
      </w:r>
      <w:r w:rsidR="00777B65">
        <w:rPr>
          <w:rFonts w:ascii="Times New Roman" w:hAnsi="Times New Roman"/>
          <w:sz w:val="24"/>
          <w:szCs w:val="24"/>
          <w:lang w:val="en-US"/>
        </w:rPr>
        <w:t>.</w:t>
      </w:r>
      <w:r w:rsidRPr="006C2EDB">
        <w:rPr>
          <w:rFonts w:ascii="Times New Roman" w:hAnsi="Times New Roman"/>
          <w:sz w:val="24"/>
          <w:szCs w:val="24"/>
          <w:lang w:val="en-US"/>
        </w:rPr>
        <w:t xml:space="preserve"> After this deadline reservation will be  possible upon availability of rooms and on </w:t>
      </w:r>
      <w:r>
        <w:rPr>
          <w:rFonts w:ascii="Times New Roman" w:hAnsi="Times New Roman"/>
          <w:sz w:val="24"/>
          <w:szCs w:val="24"/>
          <w:lang w:val="en-US"/>
        </w:rPr>
        <w:t>the price</w:t>
      </w:r>
      <w:r w:rsidR="003771DE">
        <w:rPr>
          <w:rFonts w:ascii="Times New Roman" w:hAnsi="Times New Roman"/>
          <w:sz w:val="24"/>
          <w:szCs w:val="24"/>
          <w:lang w:val="en-US"/>
        </w:rPr>
        <w:t>s</w:t>
      </w:r>
      <w:r>
        <w:rPr>
          <w:rFonts w:ascii="Times New Roman" w:hAnsi="Times New Roman"/>
          <w:sz w:val="24"/>
          <w:szCs w:val="24"/>
          <w:lang w:val="en-US"/>
        </w:rPr>
        <w:t xml:space="preserve"> actual in this moment</w:t>
      </w:r>
      <w:r w:rsidR="00D24371">
        <w:rPr>
          <w:rFonts w:ascii="Times New Roman" w:hAnsi="Times New Roman"/>
          <w:sz w:val="24"/>
          <w:szCs w:val="24"/>
          <w:lang w:val="en-US"/>
        </w:rPr>
        <w:t>)</w:t>
      </w:r>
      <w:r>
        <w:rPr>
          <w:rFonts w:ascii="Times New Roman" w:hAnsi="Times New Roman"/>
          <w:sz w:val="24"/>
          <w:szCs w:val="24"/>
          <w:lang w:val="en-US"/>
        </w:rPr>
        <w:t>.</w:t>
      </w:r>
      <w:bookmarkStart w:id="0" w:name="_GoBack"/>
      <w:bookmarkEnd w:id="0"/>
    </w:p>
    <w:p w:rsidR="00425F45" w:rsidRPr="00DF3B1D" w:rsidRDefault="00DF3B1D" w:rsidP="00827DA0">
      <w:pPr>
        <w:spacing w:line="360" w:lineRule="auto"/>
        <w:rPr>
          <w:rFonts w:ascii="Times New Roman" w:hAnsi="Times New Roman"/>
          <w:sz w:val="24"/>
          <w:szCs w:val="24"/>
        </w:rPr>
      </w:pPr>
      <w:r w:rsidRPr="00357398">
        <w:rPr>
          <w:rFonts w:ascii="Times New Roman" w:hAnsi="Times New Roman"/>
          <w:b/>
          <w:sz w:val="24"/>
          <w:szCs w:val="24"/>
        </w:rPr>
        <w:t>Uwaga</w:t>
      </w:r>
      <w:r w:rsidRPr="00DF3B1D">
        <w:rPr>
          <w:rFonts w:ascii="Times New Roman" w:hAnsi="Times New Roman"/>
          <w:sz w:val="24"/>
          <w:szCs w:val="24"/>
        </w:rPr>
        <w:t>: numer PESEL na z</w:t>
      </w:r>
      <w:r>
        <w:rPr>
          <w:rFonts w:ascii="Times New Roman" w:hAnsi="Times New Roman"/>
          <w:sz w:val="24"/>
          <w:szCs w:val="24"/>
        </w:rPr>
        <w:t>głoszeniu wynika z wymogu postanowionego przez Straż Marszałkowską jako warunek wejścia do Sejmu i nie będzie użyty do innego celu, zgodnie z ustawą o ochronie danych osobowych</w:t>
      </w:r>
      <w:r w:rsidR="00DB6B91">
        <w:rPr>
          <w:rFonts w:ascii="Times New Roman" w:hAnsi="Times New Roman"/>
          <w:sz w:val="24"/>
          <w:szCs w:val="24"/>
        </w:rPr>
        <w:t xml:space="preserve"> (RODO)</w:t>
      </w:r>
      <w:r>
        <w:rPr>
          <w:rFonts w:ascii="Times New Roman" w:hAnsi="Times New Roman"/>
          <w:sz w:val="24"/>
          <w:szCs w:val="24"/>
        </w:rPr>
        <w:t>.</w:t>
      </w:r>
    </w:p>
    <w:p w:rsidR="0028602C" w:rsidRDefault="0028602C" w:rsidP="00827DA0">
      <w:pPr>
        <w:spacing w:line="240" w:lineRule="auto"/>
        <w:jc w:val="center"/>
        <w:rPr>
          <w:rFonts w:ascii="Times New Roman" w:hAnsi="Times New Roman"/>
          <w:b/>
          <w:sz w:val="24"/>
          <w:szCs w:val="24"/>
        </w:rPr>
      </w:pPr>
      <w:r>
        <w:rPr>
          <w:rFonts w:ascii="Times New Roman" w:hAnsi="Times New Roman"/>
          <w:b/>
          <w:sz w:val="24"/>
          <w:szCs w:val="24"/>
        </w:rPr>
        <w:lastRenderedPageBreak/>
        <w:t>Zgłoszenie u</w:t>
      </w:r>
      <w:r w:rsidR="00056663">
        <w:rPr>
          <w:rFonts w:ascii="Times New Roman" w:hAnsi="Times New Roman"/>
          <w:b/>
          <w:sz w:val="24"/>
          <w:szCs w:val="24"/>
        </w:rPr>
        <w:t xml:space="preserve">czestnictwa </w:t>
      </w:r>
    </w:p>
    <w:p w:rsidR="00827DA0" w:rsidRDefault="00827DA0" w:rsidP="00827DA0">
      <w:pPr>
        <w:spacing w:line="240" w:lineRule="auto"/>
        <w:jc w:val="center"/>
        <w:rPr>
          <w:rFonts w:ascii="Times New Roman" w:hAnsi="Times New Roman"/>
          <w:b/>
          <w:sz w:val="24"/>
          <w:szCs w:val="24"/>
        </w:rPr>
      </w:pPr>
      <w:r>
        <w:rPr>
          <w:rFonts w:ascii="Times New Roman" w:hAnsi="Times New Roman"/>
          <w:b/>
          <w:sz w:val="24"/>
          <w:szCs w:val="24"/>
        </w:rPr>
        <w:t>X</w:t>
      </w:r>
      <w:r w:rsidR="0028602C">
        <w:rPr>
          <w:rFonts w:ascii="Times New Roman" w:hAnsi="Times New Roman"/>
          <w:b/>
          <w:sz w:val="24"/>
          <w:szCs w:val="24"/>
        </w:rPr>
        <w:t>I</w:t>
      </w:r>
      <w:r w:rsidR="00B3384B">
        <w:rPr>
          <w:rFonts w:ascii="Times New Roman" w:hAnsi="Times New Roman"/>
          <w:b/>
          <w:sz w:val="24"/>
          <w:szCs w:val="24"/>
        </w:rPr>
        <w:t>I</w:t>
      </w:r>
      <w:r>
        <w:rPr>
          <w:rFonts w:ascii="Times New Roman" w:hAnsi="Times New Roman"/>
          <w:b/>
          <w:sz w:val="24"/>
          <w:szCs w:val="24"/>
        </w:rPr>
        <w:t xml:space="preserve">. </w:t>
      </w:r>
      <w:r w:rsidR="0028602C">
        <w:rPr>
          <w:rFonts w:ascii="Times New Roman" w:hAnsi="Times New Roman"/>
          <w:b/>
          <w:sz w:val="24"/>
          <w:szCs w:val="24"/>
        </w:rPr>
        <w:t>Międzynarodowa Konferencja Naukowa</w:t>
      </w:r>
      <w:r w:rsidR="00B3384B">
        <w:rPr>
          <w:rFonts w:ascii="Times New Roman" w:hAnsi="Times New Roman"/>
          <w:b/>
          <w:sz w:val="24"/>
          <w:szCs w:val="24"/>
        </w:rPr>
        <w:t xml:space="preserve"> Praw Człowieka</w:t>
      </w:r>
    </w:p>
    <w:p w:rsidR="00947E48" w:rsidRPr="0028602C" w:rsidRDefault="00B3384B" w:rsidP="0028602C">
      <w:pPr>
        <w:spacing w:line="240" w:lineRule="auto"/>
        <w:jc w:val="center"/>
        <w:rPr>
          <w:rFonts w:ascii="Times New Roman" w:hAnsi="Times New Roman"/>
          <w:b/>
          <w:sz w:val="24"/>
          <w:szCs w:val="24"/>
        </w:rPr>
      </w:pPr>
      <w:r>
        <w:rPr>
          <w:rFonts w:ascii="Times New Roman" w:hAnsi="Times New Roman"/>
          <w:b/>
          <w:sz w:val="24"/>
          <w:szCs w:val="24"/>
        </w:rPr>
        <w:t>Wyzwania dla ochrony praw człowieka u progu trzeciej dekady XXI wieku</w:t>
      </w:r>
    </w:p>
    <w:p w:rsidR="0028602C" w:rsidRPr="005D16CA" w:rsidRDefault="00B3384B" w:rsidP="0028602C">
      <w:pPr>
        <w:spacing w:line="240" w:lineRule="auto"/>
        <w:rPr>
          <w:rFonts w:ascii="Times New Roman" w:hAnsi="Times New Roman"/>
          <w:b/>
          <w:sz w:val="24"/>
          <w:szCs w:val="24"/>
        </w:rPr>
      </w:pPr>
      <w:r>
        <w:rPr>
          <w:rFonts w:ascii="Times New Roman" w:hAnsi="Times New Roman"/>
          <w:b/>
          <w:sz w:val="24"/>
          <w:szCs w:val="24"/>
        </w:rPr>
        <w:t xml:space="preserve">                (23-24 marca 2020</w:t>
      </w:r>
      <w:r w:rsidR="0028602C" w:rsidRPr="005D16CA">
        <w:rPr>
          <w:rFonts w:ascii="Times New Roman" w:hAnsi="Times New Roman"/>
          <w:b/>
          <w:sz w:val="24"/>
          <w:szCs w:val="24"/>
        </w:rPr>
        <w:t>, Sejm RP, ul. Wiejska 2/4/6, 00- 902 Warszawa)</w:t>
      </w:r>
    </w:p>
    <w:p w:rsidR="0028602C" w:rsidRPr="005D16CA" w:rsidRDefault="0028602C" w:rsidP="0028602C">
      <w:pPr>
        <w:spacing w:line="240" w:lineRule="auto"/>
        <w:rPr>
          <w:rFonts w:ascii="Times New Roman" w:hAnsi="Times New Roman"/>
          <w:b/>
          <w:sz w:val="24"/>
          <w:szCs w:val="24"/>
        </w:rPr>
      </w:pPr>
    </w:p>
    <w:p w:rsidR="0028602C" w:rsidRPr="00316465" w:rsidRDefault="00316465" w:rsidP="00316465">
      <w:pPr>
        <w:spacing w:line="240" w:lineRule="auto"/>
        <w:contextualSpacing/>
        <w:rPr>
          <w:rFonts w:ascii="Times New Roman" w:hAnsi="Times New Roman"/>
          <w:sz w:val="24"/>
          <w:szCs w:val="24"/>
        </w:rPr>
      </w:pPr>
      <w:r w:rsidRPr="00316465">
        <w:rPr>
          <w:rFonts w:ascii="Times New Roman" w:hAnsi="Times New Roman"/>
          <w:sz w:val="24"/>
          <w:szCs w:val="24"/>
        </w:rPr>
        <w:t xml:space="preserve">Imię i nazwisko </w:t>
      </w:r>
      <w:r w:rsidR="0028602C" w:rsidRPr="00316465">
        <w:rPr>
          <w:rFonts w:ascii="Times New Roman" w:hAnsi="Times New Roman"/>
          <w:sz w:val="24"/>
          <w:szCs w:val="24"/>
        </w:rPr>
        <w:t xml:space="preserve"> ………………………………………………</w:t>
      </w:r>
      <w:r w:rsidR="00056663">
        <w:rPr>
          <w:rFonts w:ascii="Times New Roman" w:hAnsi="Times New Roman"/>
          <w:sz w:val="24"/>
          <w:szCs w:val="24"/>
        </w:rPr>
        <w:t>……………………………….</w:t>
      </w:r>
    </w:p>
    <w:p w:rsidR="0028602C" w:rsidRPr="00316465" w:rsidRDefault="0028602C" w:rsidP="0028602C">
      <w:pPr>
        <w:spacing w:line="240" w:lineRule="auto"/>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Stopień (tytuł naukowy)</w:t>
      </w:r>
      <w:r>
        <w:rPr>
          <w:rFonts w:ascii="Times New Roman" w:hAnsi="Times New Roman"/>
          <w:sz w:val="24"/>
          <w:szCs w:val="24"/>
        </w:rPr>
        <w:t xml:space="preserve"> </w:t>
      </w:r>
      <w:r w:rsidR="00056663">
        <w:rPr>
          <w:rFonts w:ascii="Times New Roman" w:hAnsi="Times New Roman"/>
          <w:sz w:val="24"/>
          <w:szCs w:val="24"/>
        </w:rPr>
        <w:t xml:space="preserve"> </w:t>
      </w:r>
      <w:r>
        <w:rPr>
          <w:rFonts w:ascii="Times New Roman" w:hAnsi="Times New Roman"/>
          <w:sz w:val="24"/>
          <w:szCs w:val="24"/>
        </w:rPr>
        <w:t>………………………………………</w:t>
      </w:r>
      <w:r w:rsidR="00056663">
        <w:rPr>
          <w:rFonts w:ascii="Times New Roman" w:hAnsi="Times New Roman"/>
          <w:sz w:val="24"/>
          <w:szCs w:val="24"/>
        </w:rPr>
        <w:t>…………….</w:t>
      </w:r>
    </w:p>
    <w:p w:rsidR="0028602C" w:rsidRPr="005D16CA" w:rsidRDefault="0028602C" w:rsidP="0028602C">
      <w:pPr>
        <w:spacing w:line="240" w:lineRule="auto"/>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Pr>
          <w:rFonts w:ascii="Times New Roman" w:hAnsi="Times New Roman"/>
          <w:sz w:val="24"/>
          <w:szCs w:val="24"/>
        </w:rPr>
        <w:t xml:space="preserve">Uczelnia (lub </w:t>
      </w:r>
      <w:r w:rsidRPr="005D16CA">
        <w:rPr>
          <w:rFonts w:ascii="Times New Roman" w:hAnsi="Times New Roman"/>
          <w:sz w:val="24"/>
          <w:szCs w:val="24"/>
        </w:rPr>
        <w:t>inst</w:t>
      </w:r>
      <w:r>
        <w:rPr>
          <w:rFonts w:ascii="Times New Roman" w:hAnsi="Times New Roman"/>
          <w:sz w:val="24"/>
          <w:szCs w:val="24"/>
        </w:rPr>
        <w:t>ytu</w:t>
      </w:r>
      <w:r w:rsidR="00316465">
        <w:rPr>
          <w:rFonts w:ascii="Times New Roman" w:hAnsi="Times New Roman"/>
          <w:sz w:val="24"/>
          <w:szCs w:val="24"/>
        </w:rPr>
        <w:t xml:space="preserve">cja) </w:t>
      </w:r>
      <w:r>
        <w:rPr>
          <w:rFonts w:ascii="Times New Roman" w:hAnsi="Times New Roman"/>
          <w:sz w:val="24"/>
          <w:szCs w:val="24"/>
        </w:rPr>
        <w:t>……………………………………</w:t>
      </w:r>
      <w:r w:rsidR="00056663">
        <w:rPr>
          <w:rFonts w:ascii="Times New Roman" w:hAnsi="Times New Roman"/>
          <w:sz w:val="24"/>
          <w:szCs w:val="24"/>
        </w:rPr>
        <w:t>……………………..</w:t>
      </w:r>
    </w:p>
    <w:p w:rsidR="0028602C" w:rsidRPr="005D16CA" w:rsidRDefault="0028602C" w:rsidP="0028602C">
      <w:pPr>
        <w:spacing w:line="240" w:lineRule="auto"/>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Stanowisko</w:t>
      </w:r>
      <w:r w:rsidR="00316465">
        <w:rPr>
          <w:rFonts w:ascii="Times New Roman" w:hAnsi="Times New Roman"/>
          <w:sz w:val="24"/>
          <w:szCs w:val="24"/>
        </w:rPr>
        <w:t xml:space="preserve"> </w:t>
      </w:r>
      <w:r w:rsidR="00056663">
        <w:rPr>
          <w:rFonts w:ascii="Times New Roman" w:hAnsi="Times New Roman"/>
          <w:sz w:val="24"/>
          <w:szCs w:val="24"/>
        </w:rPr>
        <w:t>…………. ……………………………………….PESEL…………………………</w:t>
      </w:r>
    </w:p>
    <w:p w:rsidR="0028602C" w:rsidRPr="005D16CA" w:rsidRDefault="0028602C" w:rsidP="0028602C">
      <w:pPr>
        <w:ind w:left="720"/>
        <w:contextualSpacing/>
        <w:rPr>
          <w:rFonts w:ascii="Times New Roman" w:hAnsi="Times New Roman"/>
          <w:sz w:val="24"/>
          <w:szCs w:val="24"/>
        </w:rPr>
      </w:pPr>
    </w:p>
    <w:p w:rsidR="0028602C" w:rsidRPr="00316465" w:rsidRDefault="0028602C" w:rsidP="00316465">
      <w:pPr>
        <w:spacing w:line="240" w:lineRule="auto"/>
        <w:rPr>
          <w:rFonts w:ascii="Times New Roman" w:hAnsi="Times New Roman"/>
          <w:sz w:val="24"/>
          <w:szCs w:val="24"/>
        </w:rPr>
      </w:pPr>
      <w:r w:rsidRPr="00316465">
        <w:rPr>
          <w:rFonts w:ascii="Times New Roman" w:hAnsi="Times New Roman"/>
          <w:sz w:val="24"/>
          <w:szCs w:val="24"/>
        </w:rPr>
        <w:t>Adres dla korespondencji</w:t>
      </w:r>
      <w:r w:rsidR="00316465" w:rsidRPr="00316465">
        <w:rPr>
          <w:rFonts w:ascii="Times New Roman" w:hAnsi="Times New Roman"/>
          <w:sz w:val="24"/>
          <w:szCs w:val="24"/>
        </w:rPr>
        <w:t xml:space="preserve"> ………………………………………………………………</w:t>
      </w:r>
      <w:r w:rsidR="004D2985">
        <w:rPr>
          <w:rFonts w:ascii="Times New Roman" w:hAnsi="Times New Roman"/>
          <w:sz w:val="24"/>
          <w:szCs w:val="24"/>
        </w:rPr>
        <w:t>………</w:t>
      </w:r>
    </w:p>
    <w:p w:rsidR="0028602C" w:rsidRPr="005D16CA" w:rsidRDefault="0028602C" w:rsidP="0028602C">
      <w:pPr>
        <w:ind w:left="720"/>
        <w:contextualSpacing/>
        <w:rPr>
          <w:rFonts w:ascii="Times New Roman" w:hAnsi="Times New Roman"/>
          <w:sz w:val="24"/>
          <w:szCs w:val="24"/>
        </w:rPr>
      </w:pPr>
    </w:p>
    <w:p w:rsidR="00316465" w:rsidRPr="00056663" w:rsidRDefault="0028602C" w:rsidP="00316465">
      <w:pPr>
        <w:spacing w:line="240" w:lineRule="auto"/>
        <w:contextualSpacing/>
        <w:rPr>
          <w:rFonts w:ascii="Times New Roman" w:hAnsi="Times New Roman"/>
          <w:sz w:val="24"/>
          <w:szCs w:val="24"/>
        </w:rPr>
      </w:pPr>
      <w:r w:rsidRPr="00056663">
        <w:rPr>
          <w:rFonts w:ascii="Times New Roman" w:hAnsi="Times New Roman"/>
          <w:sz w:val="24"/>
          <w:szCs w:val="24"/>
        </w:rPr>
        <w:t>Adres mailowy</w:t>
      </w:r>
      <w:r w:rsidR="00056663" w:rsidRPr="00056663">
        <w:rPr>
          <w:rFonts w:ascii="Times New Roman" w:hAnsi="Times New Roman"/>
          <w:sz w:val="24"/>
          <w:szCs w:val="24"/>
        </w:rPr>
        <w:t xml:space="preserve"> </w:t>
      </w:r>
      <w:r w:rsidR="00316465" w:rsidRPr="00056663">
        <w:rPr>
          <w:rFonts w:ascii="Times New Roman" w:hAnsi="Times New Roman"/>
          <w:sz w:val="24"/>
          <w:szCs w:val="24"/>
        </w:rPr>
        <w:t xml:space="preserve"> ………………………………</w:t>
      </w:r>
      <w:r w:rsidRPr="00056663">
        <w:rPr>
          <w:rFonts w:ascii="Times New Roman" w:hAnsi="Times New Roman"/>
          <w:sz w:val="24"/>
          <w:szCs w:val="24"/>
        </w:rPr>
        <w:t>Te</w:t>
      </w:r>
      <w:r w:rsidR="00056663" w:rsidRPr="00056663">
        <w:rPr>
          <w:rFonts w:ascii="Times New Roman" w:hAnsi="Times New Roman"/>
          <w:sz w:val="24"/>
          <w:szCs w:val="24"/>
        </w:rPr>
        <w:t>lefon ………………….</w:t>
      </w:r>
      <w:r w:rsidR="00316465" w:rsidRPr="00056663">
        <w:rPr>
          <w:rFonts w:ascii="Times New Roman" w:hAnsi="Times New Roman"/>
          <w:sz w:val="24"/>
          <w:szCs w:val="24"/>
        </w:rPr>
        <w:t>…………</w:t>
      </w:r>
      <w:r w:rsidR="004D2985" w:rsidRPr="00056663">
        <w:rPr>
          <w:rFonts w:ascii="Times New Roman" w:hAnsi="Times New Roman"/>
          <w:sz w:val="24"/>
          <w:szCs w:val="24"/>
        </w:rPr>
        <w:t>…………</w:t>
      </w:r>
    </w:p>
    <w:p w:rsidR="00316465" w:rsidRPr="00056663" w:rsidRDefault="00316465" w:rsidP="00316465">
      <w:pPr>
        <w:spacing w:line="240" w:lineRule="auto"/>
        <w:contextualSpacing/>
        <w:rPr>
          <w:rFonts w:ascii="Times New Roman" w:hAnsi="Times New Roman"/>
          <w:sz w:val="24"/>
          <w:szCs w:val="24"/>
        </w:rPr>
      </w:pPr>
    </w:p>
    <w:p w:rsidR="00316465" w:rsidRPr="00056663" w:rsidRDefault="00056663" w:rsidP="00316465">
      <w:pPr>
        <w:spacing w:line="240" w:lineRule="auto"/>
        <w:rPr>
          <w:rFonts w:ascii="Times New Roman" w:hAnsi="Times New Roman"/>
          <w:sz w:val="24"/>
          <w:szCs w:val="24"/>
        </w:rPr>
      </w:pPr>
      <w:r w:rsidRPr="00056663">
        <w:rPr>
          <w:rFonts w:ascii="Times New Roman" w:hAnsi="Times New Roman"/>
          <w:sz w:val="24"/>
          <w:szCs w:val="24"/>
        </w:rPr>
        <w:t>Paszport (uczestnicy zagraniczni</w:t>
      </w:r>
      <w:r w:rsidR="00C151E0" w:rsidRPr="00056663">
        <w:rPr>
          <w:rFonts w:ascii="Times New Roman" w:hAnsi="Times New Roman"/>
          <w:sz w:val="24"/>
          <w:szCs w:val="24"/>
        </w:rPr>
        <w:t>)  …………………………………………………..</w:t>
      </w:r>
    </w:p>
    <w:p w:rsidR="0028602C" w:rsidRPr="00056663" w:rsidRDefault="0028602C" w:rsidP="0028602C">
      <w:pPr>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Zgłaszam gotowość wygłoszenia referatu (komunikatu)            TAK           NIE</w:t>
      </w:r>
    </w:p>
    <w:p w:rsidR="0028602C" w:rsidRPr="005D16CA" w:rsidRDefault="0028602C" w:rsidP="0028602C">
      <w:pPr>
        <w:ind w:left="720"/>
        <w:contextualSpacing/>
        <w:rPr>
          <w:rFonts w:ascii="Times New Roman" w:hAnsi="Times New Roman"/>
          <w:sz w:val="24"/>
          <w:szCs w:val="24"/>
        </w:rPr>
      </w:pPr>
    </w:p>
    <w:p w:rsidR="0028602C" w:rsidRPr="00570335" w:rsidRDefault="0028602C" w:rsidP="00316465">
      <w:pPr>
        <w:spacing w:line="240" w:lineRule="auto"/>
        <w:contextualSpacing/>
        <w:rPr>
          <w:rFonts w:ascii="Times New Roman" w:hAnsi="Times New Roman"/>
          <w:sz w:val="24"/>
          <w:szCs w:val="24"/>
        </w:rPr>
      </w:pPr>
      <w:r w:rsidRPr="00570335">
        <w:rPr>
          <w:rFonts w:ascii="Times New Roman" w:hAnsi="Times New Roman"/>
          <w:sz w:val="24"/>
          <w:szCs w:val="24"/>
        </w:rPr>
        <w:t xml:space="preserve">Tytuł referatu </w:t>
      </w:r>
      <w:r w:rsidR="00056663" w:rsidRPr="00570335">
        <w:rPr>
          <w:rFonts w:ascii="Times New Roman" w:hAnsi="Times New Roman"/>
          <w:sz w:val="24"/>
          <w:szCs w:val="24"/>
        </w:rPr>
        <w:t>……………………………………………………………….</w:t>
      </w:r>
    </w:p>
    <w:p w:rsidR="0028602C" w:rsidRPr="00570335" w:rsidRDefault="0028602C" w:rsidP="0028602C">
      <w:pPr>
        <w:ind w:left="720"/>
        <w:contextualSpacing/>
        <w:rPr>
          <w:rFonts w:ascii="Times New Roman" w:hAnsi="Times New Roman"/>
          <w:sz w:val="24"/>
          <w:szCs w:val="24"/>
        </w:rPr>
      </w:pPr>
    </w:p>
    <w:p w:rsidR="0028602C" w:rsidRPr="005D16CA" w:rsidRDefault="0028602C" w:rsidP="004D2985">
      <w:pPr>
        <w:spacing w:line="240" w:lineRule="auto"/>
        <w:contextualSpacing/>
        <w:rPr>
          <w:rFonts w:ascii="Times New Roman" w:hAnsi="Times New Roman"/>
          <w:sz w:val="24"/>
          <w:szCs w:val="24"/>
        </w:rPr>
      </w:pPr>
      <w:r w:rsidRPr="005D16CA">
        <w:rPr>
          <w:rFonts w:ascii="Times New Roman" w:hAnsi="Times New Roman"/>
          <w:sz w:val="24"/>
          <w:szCs w:val="24"/>
        </w:rPr>
        <w:t>………………………………………………………………………………………</w:t>
      </w:r>
      <w:r w:rsidR="004D2985">
        <w:rPr>
          <w:rFonts w:ascii="Times New Roman" w:hAnsi="Times New Roman"/>
          <w:sz w:val="24"/>
          <w:szCs w:val="24"/>
        </w:rPr>
        <w:t>………..</w:t>
      </w:r>
    </w:p>
    <w:p w:rsidR="004D2985" w:rsidRDefault="004D2985" w:rsidP="004D2985">
      <w:pPr>
        <w:spacing w:line="240" w:lineRule="auto"/>
        <w:contextualSpacing/>
        <w:rPr>
          <w:rFonts w:ascii="Times New Roman" w:hAnsi="Times New Roman"/>
          <w:sz w:val="24"/>
          <w:szCs w:val="24"/>
        </w:rPr>
      </w:pPr>
    </w:p>
    <w:p w:rsidR="0028602C" w:rsidRPr="005D16CA" w:rsidRDefault="0028602C" w:rsidP="004D2985">
      <w:pPr>
        <w:spacing w:line="240" w:lineRule="auto"/>
        <w:contextualSpacing/>
        <w:rPr>
          <w:rFonts w:ascii="Times New Roman" w:hAnsi="Times New Roman"/>
          <w:sz w:val="24"/>
          <w:szCs w:val="24"/>
        </w:rPr>
      </w:pPr>
      <w:r w:rsidRPr="005D16CA">
        <w:rPr>
          <w:rFonts w:ascii="Times New Roman" w:hAnsi="Times New Roman"/>
          <w:sz w:val="24"/>
          <w:szCs w:val="24"/>
        </w:rPr>
        <w:t>……</w:t>
      </w:r>
      <w:r w:rsidR="00056663">
        <w:rPr>
          <w:rFonts w:ascii="Times New Roman" w:hAnsi="Times New Roman"/>
          <w:sz w:val="24"/>
          <w:szCs w:val="24"/>
        </w:rPr>
        <w:t>………</w:t>
      </w:r>
    </w:p>
    <w:p w:rsidR="0028602C" w:rsidRPr="005D16CA" w:rsidRDefault="0028602C" w:rsidP="0028602C">
      <w:pPr>
        <w:spacing w:line="240" w:lineRule="auto"/>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Zobowiązuję się p</w:t>
      </w:r>
      <w:r>
        <w:rPr>
          <w:rFonts w:ascii="Times New Roman" w:hAnsi="Times New Roman"/>
          <w:sz w:val="24"/>
          <w:szCs w:val="24"/>
        </w:rPr>
        <w:t>rzesła</w:t>
      </w:r>
      <w:r w:rsidR="00B3384B">
        <w:rPr>
          <w:rFonts w:ascii="Times New Roman" w:hAnsi="Times New Roman"/>
          <w:sz w:val="24"/>
          <w:szCs w:val="24"/>
        </w:rPr>
        <w:t>ć w terminie 15 lutego 2020</w:t>
      </w:r>
      <w:r w:rsidRPr="005D16CA">
        <w:rPr>
          <w:rFonts w:ascii="Times New Roman" w:hAnsi="Times New Roman"/>
          <w:sz w:val="24"/>
          <w:szCs w:val="24"/>
        </w:rPr>
        <w:t xml:space="preserve"> r. </w:t>
      </w:r>
      <w:r w:rsidR="00B3384B">
        <w:rPr>
          <w:rFonts w:ascii="Times New Roman" w:hAnsi="Times New Roman"/>
          <w:sz w:val="24"/>
          <w:szCs w:val="24"/>
        </w:rPr>
        <w:t>opłatę konferencyjną w kwocie 45</w:t>
      </w:r>
      <w:r w:rsidRPr="005D16CA">
        <w:rPr>
          <w:rFonts w:ascii="Times New Roman" w:hAnsi="Times New Roman"/>
          <w:sz w:val="24"/>
          <w:szCs w:val="24"/>
        </w:rPr>
        <w:t>0 zł na konto Uniwersytetu Jana Kochanowskiego w Kielcach</w:t>
      </w:r>
    </w:p>
    <w:p w:rsidR="0028602C" w:rsidRPr="005D16CA" w:rsidRDefault="0028602C" w:rsidP="0028602C">
      <w:pPr>
        <w:spacing w:line="240" w:lineRule="auto"/>
        <w:ind w:left="720"/>
        <w:contextualSpacing/>
        <w:rPr>
          <w:rFonts w:ascii="Times New Roman" w:hAnsi="Times New Roman"/>
          <w:sz w:val="24"/>
          <w:szCs w:val="24"/>
        </w:rPr>
      </w:pPr>
    </w:p>
    <w:p w:rsidR="0028602C" w:rsidRPr="005D16CA"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Na jaką instytucję ma być wystawiona faktura z tytułu opłaty konferencyjnej (nazwa, adres, NIP) – uwaga: faktura może być wystawiona na uczelnię jedynie wówczas, gdy</w:t>
      </w:r>
    </w:p>
    <w:p w:rsidR="0028602C" w:rsidRDefault="0028602C" w:rsidP="00316465">
      <w:pPr>
        <w:spacing w:line="240" w:lineRule="auto"/>
        <w:contextualSpacing/>
        <w:rPr>
          <w:rFonts w:ascii="Times New Roman" w:hAnsi="Times New Roman"/>
          <w:sz w:val="24"/>
          <w:szCs w:val="24"/>
        </w:rPr>
      </w:pPr>
      <w:r w:rsidRPr="005D16CA">
        <w:rPr>
          <w:rFonts w:ascii="Times New Roman" w:hAnsi="Times New Roman"/>
          <w:sz w:val="24"/>
          <w:szCs w:val="24"/>
        </w:rPr>
        <w:t>przelewu dokonała uczelnia (odbiór faktury -  w trakcie konferencji)</w:t>
      </w:r>
      <w:r w:rsidR="00316465">
        <w:rPr>
          <w:rFonts w:ascii="Times New Roman" w:hAnsi="Times New Roman"/>
          <w:sz w:val="24"/>
          <w:szCs w:val="24"/>
        </w:rPr>
        <w:t xml:space="preserve"> ………………………..</w:t>
      </w:r>
    </w:p>
    <w:p w:rsidR="00316465" w:rsidRDefault="00316465" w:rsidP="00316465">
      <w:pPr>
        <w:spacing w:line="240" w:lineRule="auto"/>
        <w:rPr>
          <w:rFonts w:ascii="Times New Roman" w:hAnsi="Times New Roman"/>
          <w:sz w:val="24"/>
          <w:szCs w:val="24"/>
        </w:rPr>
      </w:pPr>
    </w:p>
    <w:p w:rsidR="0028602C" w:rsidRPr="00570335" w:rsidRDefault="0028602C" w:rsidP="00316465">
      <w:pPr>
        <w:spacing w:line="240" w:lineRule="auto"/>
        <w:rPr>
          <w:rFonts w:ascii="Times New Roman" w:hAnsi="Times New Roman"/>
          <w:sz w:val="24"/>
          <w:szCs w:val="24"/>
          <w:lang w:val="en-US"/>
        </w:rPr>
      </w:pPr>
      <w:r w:rsidRPr="00570335">
        <w:rPr>
          <w:rFonts w:ascii="Times New Roman" w:hAnsi="Times New Roman"/>
          <w:sz w:val="24"/>
          <w:szCs w:val="24"/>
          <w:lang w:val="en-US"/>
        </w:rPr>
        <w:t>………………………………………………………………………………………….</w:t>
      </w:r>
    </w:p>
    <w:p w:rsidR="0028602C" w:rsidRPr="00570335" w:rsidRDefault="0028602C" w:rsidP="00316465">
      <w:pPr>
        <w:spacing w:line="240" w:lineRule="auto"/>
        <w:rPr>
          <w:rFonts w:ascii="Times New Roman" w:hAnsi="Times New Roman"/>
          <w:sz w:val="24"/>
          <w:szCs w:val="24"/>
          <w:lang w:val="en-US"/>
        </w:rPr>
      </w:pPr>
      <w:r w:rsidRPr="00570335">
        <w:rPr>
          <w:rFonts w:ascii="Times New Roman" w:hAnsi="Times New Roman"/>
          <w:sz w:val="24"/>
          <w:szCs w:val="24"/>
          <w:lang w:val="en-US"/>
        </w:rPr>
        <w:t>…………………………………………………………………………………………………</w:t>
      </w:r>
    </w:p>
    <w:p w:rsidR="0028602C" w:rsidRPr="00570335" w:rsidRDefault="0028602C" w:rsidP="0028602C">
      <w:pPr>
        <w:spacing w:line="240" w:lineRule="auto"/>
        <w:ind w:left="720"/>
        <w:rPr>
          <w:rFonts w:ascii="Times New Roman" w:hAnsi="Times New Roman"/>
          <w:sz w:val="24"/>
          <w:szCs w:val="24"/>
          <w:lang w:val="en-US"/>
        </w:rPr>
      </w:pPr>
    </w:p>
    <w:p w:rsidR="0028602C" w:rsidRPr="00570335" w:rsidRDefault="0028602C" w:rsidP="0028602C">
      <w:pPr>
        <w:spacing w:line="240" w:lineRule="auto"/>
        <w:ind w:left="720"/>
        <w:rPr>
          <w:rFonts w:ascii="Times New Roman" w:hAnsi="Times New Roman"/>
          <w:sz w:val="24"/>
          <w:szCs w:val="24"/>
          <w:lang w:val="en-US"/>
        </w:rPr>
      </w:pPr>
    </w:p>
    <w:p w:rsidR="0028602C" w:rsidRPr="00570335" w:rsidRDefault="0028602C" w:rsidP="0028602C">
      <w:pPr>
        <w:spacing w:line="240" w:lineRule="auto"/>
        <w:ind w:left="720"/>
        <w:rPr>
          <w:rFonts w:ascii="Times New Roman" w:hAnsi="Times New Roman"/>
          <w:sz w:val="24"/>
          <w:szCs w:val="24"/>
          <w:lang w:val="en-US"/>
        </w:rPr>
      </w:pPr>
      <w:r w:rsidRPr="00570335">
        <w:rPr>
          <w:rFonts w:ascii="Times New Roman" w:hAnsi="Times New Roman"/>
          <w:sz w:val="24"/>
          <w:szCs w:val="24"/>
          <w:lang w:val="en-US"/>
        </w:rPr>
        <w:t>data                                                                               (podpis)</w:t>
      </w:r>
    </w:p>
    <w:p w:rsidR="00357398" w:rsidRPr="00570335" w:rsidRDefault="00357398" w:rsidP="0028602C">
      <w:pPr>
        <w:spacing w:line="240" w:lineRule="auto"/>
        <w:ind w:left="720"/>
        <w:rPr>
          <w:rFonts w:ascii="Times New Roman" w:hAnsi="Times New Roman"/>
          <w:sz w:val="24"/>
          <w:szCs w:val="24"/>
          <w:lang w:val="en-US"/>
        </w:rPr>
      </w:pPr>
    </w:p>
    <w:p w:rsidR="00056663" w:rsidRPr="00570335" w:rsidRDefault="00056663" w:rsidP="00056663">
      <w:pPr>
        <w:spacing w:line="240" w:lineRule="auto"/>
        <w:jc w:val="center"/>
        <w:rPr>
          <w:rFonts w:ascii="Times New Roman" w:hAnsi="Times New Roman"/>
          <w:b/>
          <w:sz w:val="24"/>
          <w:szCs w:val="24"/>
          <w:lang w:val="en-US"/>
        </w:rPr>
      </w:pPr>
      <w:r w:rsidRPr="00570335">
        <w:rPr>
          <w:rFonts w:ascii="Times New Roman" w:hAnsi="Times New Roman"/>
          <w:b/>
          <w:sz w:val="24"/>
          <w:szCs w:val="24"/>
          <w:lang w:val="en-US"/>
        </w:rPr>
        <w:lastRenderedPageBreak/>
        <w:t xml:space="preserve">Participation form </w:t>
      </w:r>
    </w:p>
    <w:p w:rsidR="00056663" w:rsidRDefault="00056663" w:rsidP="00056663">
      <w:pPr>
        <w:spacing w:line="240" w:lineRule="auto"/>
        <w:jc w:val="center"/>
        <w:rPr>
          <w:rFonts w:ascii="Times New Roman" w:hAnsi="Times New Roman"/>
          <w:b/>
          <w:sz w:val="24"/>
          <w:szCs w:val="24"/>
          <w:lang w:val="en-US"/>
        </w:rPr>
      </w:pPr>
      <w:r w:rsidRPr="00056663">
        <w:rPr>
          <w:rFonts w:ascii="Times New Roman" w:hAnsi="Times New Roman"/>
          <w:b/>
          <w:sz w:val="24"/>
          <w:szCs w:val="24"/>
          <w:lang w:val="en-US"/>
        </w:rPr>
        <w:t>XII. Int</w:t>
      </w:r>
      <w:r w:rsidR="00476D67">
        <w:rPr>
          <w:rFonts w:ascii="Times New Roman" w:hAnsi="Times New Roman"/>
          <w:b/>
          <w:sz w:val="24"/>
          <w:szCs w:val="24"/>
          <w:lang w:val="en-US"/>
        </w:rPr>
        <w:t>e</w:t>
      </w:r>
      <w:r w:rsidRPr="00056663">
        <w:rPr>
          <w:rFonts w:ascii="Times New Roman" w:hAnsi="Times New Roman"/>
          <w:b/>
          <w:sz w:val="24"/>
          <w:szCs w:val="24"/>
          <w:lang w:val="en-US"/>
        </w:rPr>
        <w:t>rnational Human Rights C</w:t>
      </w:r>
      <w:r>
        <w:rPr>
          <w:rFonts w:ascii="Times New Roman" w:hAnsi="Times New Roman"/>
          <w:b/>
          <w:sz w:val="24"/>
          <w:szCs w:val="24"/>
          <w:lang w:val="en-US"/>
        </w:rPr>
        <w:t>onference</w:t>
      </w:r>
    </w:p>
    <w:p w:rsidR="00056663" w:rsidRPr="00056663" w:rsidRDefault="00476D67" w:rsidP="00056663">
      <w:pPr>
        <w:spacing w:line="240" w:lineRule="auto"/>
        <w:jc w:val="center"/>
        <w:rPr>
          <w:rFonts w:ascii="Times New Roman" w:hAnsi="Times New Roman"/>
          <w:b/>
          <w:sz w:val="24"/>
          <w:szCs w:val="24"/>
          <w:lang w:val="en-US"/>
        </w:rPr>
      </w:pPr>
      <w:r>
        <w:rPr>
          <w:rFonts w:ascii="Times New Roman" w:hAnsi="Times New Roman"/>
          <w:b/>
          <w:sz w:val="24"/>
          <w:szCs w:val="24"/>
          <w:lang w:val="en-US"/>
        </w:rPr>
        <w:t>Challen</w:t>
      </w:r>
      <w:r w:rsidR="00056663" w:rsidRPr="00056663">
        <w:rPr>
          <w:rFonts w:ascii="Times New Roman" w:hAnsi="Times New Roman"/>
          <w:b/>
          <w:sz w:val="24"/>
          <w:szCs w:val="24"/>
          <w:lang w:val="en-US"/>
        </w:rPr>
        <w:t>ges for Human Rights P</w:t>
      </w:r>
      <w:r w:rsidR="00056663">
        <w:rPr>
          <w:rFonts w:ascii="Times New Roman" w:hAnsi="Times New Roman"/>
          <w:b/>
          <w:sz w:val="24"/>
          <w:szCs w:val="24"/>
          <w:lang w:val="en-US"/>
        </w:rPr>
        <w:t xml:space="preserve">rotection on the </w:t>
      </w:r>
      <w:r w:rsidR="002D215F">
        <w:rPr>
          <w:rFonts w:ascii="Times New Roman" w:hAnsi="Times New Roman"/>
          <w:b/>
          <w:sz w:val="24"/>
          <w:szCs w:val="24"/>
          <w:lang w:val="en-US"/>
        </w:rPr>
        <w:t>T</w:t>
      </w:r>
      <w:r>
        <w:rPr>
          <w:rFonts w:ascii="Times New Roman" w:hAnsi="Times New Roman"/>
          <w:b/>
          <w:sz w:val="24"/>
          <w:szCs w:val="24"/>
          <w:lang w:val="en-US"/>
        </w:rPr>
        <w:t>hreshold of the T</w:t>
      </w:r>
      <w:r w:rsidR="00056663">
        <w:rPr>
          <w:rFonts w:ascii="Times New Roman" w:hAnsi="Times New Roman"/>
          <w:b/>
          <w:sz w:val="24"/>
          <w:szCs w:val="24"/>
          <w:lang w:val="en-US"/>
        </w:rPr>
        <w:t>hird Decade of the XXI Century</w:t>
      </w:r>
    </w:p>
    <w:p w:rsidR="00056663" w:rsidRPr="005D16CA" w:rsidRDefault="00056663" w:rsidP="00056663">
      <w:pPr>
        <w:spacing w:line="240" w:lineRule="auto"/>
        <w:rPr>
          <w:rFonts w:ascii="Times New Roman" w:hAnsi="Times New Roman"/>
          <w:b/>
          <w:sz w:val="24"/>
          <w:szCs w:val="24"/>
        </w:rPr>
      </w:pPr>
      <w:r w:rsidRPr="00056663">
        <w:rPr>
          <w:rFonts w:ascii="Times New Roman" w:hAnsi="Times New Roman"/>
          <w:b/>
          <w:sz w:val="24"/>
          <w:szCs w:val="24"/>
          <w:lang w:val="en-US"/>
        </w:rPr>
        <w:t xml:space="preserve">                </w:t>
      </w:r>
      <w:r>
        <w:rPr>
          <w:rFonts w:ascii="Times New Roman" w:hAnsi="Times New Roman"/>
          <w:b/>
          <w:sz w:val="24"/>
          <w:szCs w:val="24"/>
        </w:rPr>
        <w:t xml:space="preserve">(23-24 March </w:t>
      </w:r>
      <w:r w:rsidRPr="00056663">
        <w:rPr>
          <w:rFonts w:ascii="Times New Roman" w:hAnsi="Times New Roman"/>
          <w:b/>
          <w:sz w:val="24"/>
          <w:szCs w:val="24"/>
        </w:rPr>
        <w:t xml:space="preserve">2020, Sejm RP, ul. </w:t>
      </w:r>
      <w:r w:rsidRPr="005D16CA">
        <w:rPr>
          <w:rFonts w:ascii="Times New Roman" w:hAnsi="Times New Roman"/>
          <w:b/>
          <w:sz w:val="24"/>
          <w:szCs w:val="24"/>
        </w:rPr>
        <w:t>Wiejska 2/4/6, 00- 902 Warszawa)</w:t>
      </w:r>
    </w:p>
    <w:p w:rsidR="00056663" w:rsidRPr="005D16CA" w:rsidRDefault="00056663" w:rsidP="00056663">
      <w:pPr>
        <w:spacing w:line="240" w:lineRule="auto"/>
        <w:rPr>
          <w:rFonts w:ascii="Times New Roman" w:hAnsi="Times New Roman"/>
          <w:b/>
          <w:sz w:val="24"/>
          <w:szCs w:val="24"/>
        </w:rPr>
      </w:pPr>
    </w:p>
    <w:p w:rsidR="00056663" w:rsidRPr="00056663" w:rsidRDefault="00476D67" w:rsidP="00056663">
      <w:pPr>
        <w:spacing w:line="240" w:lineRule="auto"/>
        <w:contextualSpacing/>
        <w:rPr>
          <w:rFonts w:ascii="Times New Roman" w:hAnsi="Times New Roman"/>
          <w:sz w:val="24"/>
          <w:szCs w:val="24"/>
          <w:lang w:val="en-US"/>
        </w:rPr>
      </w:pPr>
      <w:r>
        <w:rPr>
          <w:rFonts w:ascii="Times New Roman" w:hAnsi="Times New Roman"/>
          <w:sz w:val="24"/>
          <w:szCs w:val="24"/>
          <w:lang w:val="en-US"/>
        </w:rPr>
        <w:t>First and sur</w:t>
      </w:r>
      <w:r w:rsidR="00056663" w:rsidRPr="00056663">
        <w:rPr>
          <w:rFonts w:ascii="Times New Roman" w:hAnsi="Times New Roman"/>
          <w:sz w:val="24"/>
          <w:szCs w:val="24"/>
          <w:lang w:val="en-US"/>
        </w:rPr>
        <w:t>name…………………………………………………………</w:t>
      </w:r>
      <w:r w:rsidR="00056663">
        <w:rPr>
          <w:rFonts w:ascii="Times New Roman" w:hAnsi="Times New Roman"/>
          <w:sz w:val="24"/>
          <w:szCs w:val="24"/>
          <w:lang w:val="en-US"/>
        </w:rPr>
        <w:t>……………………</w:t>
      </w:r>
    </w:p>
    <w:p w:rsidR="00056663" w:rsidRPr="00056663" w:rsidRDefault="00056663" w:rsidP="00056663">
      <w:pPr>
        <w:spacing w:line="240" w:lineRule="auto"/>
        <w:ind w:left="720"/>
        <w:contextualSpacing/>
        <w:rPr>
          <w:rFonts w:ascii="Times New Roman" w:hAnsi="Times New Roman"/>
          <w:sz w:val="24"/>
          <w:szCs w:val="24"/>
          <w:lang w:val="en-US"/>
        </w:rPr>
      </w:pPr>
    </w:p>
    <w:p w:rsidR="00056663" w:rsidRPr="00056663" w:rsidRDefault="00056663" w:rsidP="00056663">
      <w:pPr>
        <w:spacing w:line="240" w:lineRule="auto"/>
        <w:contextualSpacing/>
        <w:rPr>
          <w:rFonts w:ascii="Times New Roman" w:hAnsi="Times New Roman"/>
          <w:sz w:val="24"/>
          <w:szCs w:val="24"/>
          <w:lang w:val="en-US"/>
        </w:rPr>
      </w:pPr>
      <w:r w:rsidRPr="00056663">
        <w:rPr>
          <w:rFonts w:ascii="Times New Roman" w:hAnsi="Times New Roman"/>
          <w:sz w:val="24"/>
          <w:szCs w:val="24"/>
          <w:lang w:val="en-US"/>
        </w:rPr>
        <w:t xml:space="preserve">Scientific </w:t>
      </w:r>
      <w:r>
        <w:rPr>
          <w:rFonts w:ascii="Times New Roman" w:hAnsi="Times New Roman"/>
          <w:sz w:val="24"/>
          <w:szCs w:val="24"/>
          <w:lang w:val="en-US"/>
        </w:rPr>
        <w:t>t</w:t>
      </w:r>
      <w:r w:rsidR="00476D67">
        <w:rPr>
          <w:rFonts w:ascii="Times New Roman" w:hAnsi="Times New Roman"/>
          <w:sz w:val="24"/>
          <w:szCs w:val="24"/>
          <w:lang w:val="en-US"/>
        </w:rPr>
        <w:t>i</w:t>
      </w:r>
      <w:r w:rsidRPr="00056663">
        <w:rPr>
          <w:rFonts w:ascii="Times New Roman" w:hAnsi="Times New Roman"/>
          <w:sz w:val="24"/>
          <w:szCs w:val="24"/>
          <w:lang w:val="en-US"/>
        </w:rPr>
        <w:t>tle ……………………………………………………</w:t>
      </w:r>
      <w:r>
        <w:rPr>
          <w:rFonts w:ascii="Times New Roman" w:hAnsi="Times New Roman"/>
          <w:sz w:val="24"/>
          <w:szCs w:val="24"/>
          <w:lang w:val="en-US"/>
        </w:rPr>
        <w:t>…………………………….</w:t>
      </w:r>
    </w:p>
    <w:p w:rsidR="00056663" w:rsidRDefault="00056663" w:rsidP="00056663">
      <w:pPr>
        <w:spacing w:line="240" w:lineRule="auto"/>
        <w:contextualSpacing/>
        <w:rPr>
          <w:rFonts w:ascii="Times New Roman" w:hAnsi="Times New Roman"/>
          <w:sz w:val="24"/>
          <w:szCs w:val="24"/>
          <w:lang w:val="en-US"/>
        </w:rPr>
      </w:pPr>
    </w:p>
    <w:p w:rsidR="00056663" w:rsidRPr="00056663" w:rsidRDefault="00056663" w:rsidP="00056663">
      <w:pPr>
        <w:spacing w:line="240" w:lineRule="auto"/>
        <w:contextualSpacing/>
        <w:rPr>
          <w:rFonts w:ascii="Times New Roman" w:hAnsi="Times New Roman"/>
          <w:sz w:val="24"/>
          <w:szCs w:val="24"/>
          <w:lang w:val="en-US"/>
        </w:rPr>
      </w:pPr>
      <w:r>
        <w:rPr>
          <w:rFonts w:ascii="Times New Roman" w:hAnsi="Times New Roman"/>
          <w:sz w:val="24"/>
          <w:szCs w:val="24"/>
          <w:lang w:val="en-US"/>
        </w:rPr>
        <w:t xml:space="preserve">University or other </w:t>
      </w:r>
      <w:r w:rsidRPr="00056663">
        <w:rPr>
          <w:rFonts w:ascii="Times New Roman" w:hAnsi="Times New Roman"/>
          <w:sz w:val="24"/>
          <w:szCs w:val="24"/>
          <w:lang w:val="en-US"/>
        </w:rPr>
        <w:t>Institution)…………………………………………………………</w:t>
      </w:r>
      <w:r>
        <w:rPr>
          <w:rFonts w:ascii="Times New Roman" w:hAnsi="Times New Roman"/>
          <w:sz w:val="24"/>
          <w:szCs w:val="24"/>
          <w:lang w:val="en-US"/>
        </w:rPr>
        <w:t>………</w:t>
      </w:r>
    </w:p>
    <w:p w:rsidR="00056663" w:rsidRPr="00056663" w:rsidRDefault="00056663" w:rsidP="00056663">
      <w:pPr>
        <w:spacing w:line="240" w:lineRule="auto"/>
        <w:ind w:left="720"/>
        <w:contextualSpacing/>
        <w:rPr>
          <w:rFonts w:ascii="Times New Roman" w:hAnsi="Times New Roman"/>
          <w:sz w:val="24"/>
          <w:szCs w:val="24"/>
          <w:lang w:val="en-US"/>
        </w:rPr>
      </w:pPr>
    </w:p>
    <w:p w:rsidR="00056663" w:rsidRPr="00056663" w:rsidRDefault="00056663" w:rsidP="00056663">
      <w:pPr>
        <w:spacing w:line="240" w:lineRule="auto"/>
        <w:contextualSpacing/>
        <w:rPr>
          <w:rFonts w:ascii="Times New Roman" w:hAnsi="Times New Roman"/>
          <w:sz w:val="24"/>
          <w:szCs w:val="24"/>
          <w:lang w:val="en-US"/>
        </w:rPr>
      </w:pPr>
      <w:r w:rsidRPr="00056663">
        <w:rPr>
          <w:rFonts w:ascii="Times New Roman" w:hAnsi="Times New Roman"/>
          <w:sz w:val="24"/>
          <w:szCs w:val="24"/>
          <w:lang w:val="en-US"/>
        </w:rPr>
        <w:t>Position held ……………………………………….</w:t>
      </w:r>
      <w:r w:rsidR="002D215F">
        <w:rPr>
          <w:rFonts w:ascii="Times New Roman" w:hAnsi="Times New Roman"/>
          <w:sz w:val="24"/>
          <w:szCs w:val="24"/>
          <w:lang w:val="en-US"/>
        </w:rPr>
        <w:t>I.D.</w:t>
      </w:r>
      <w:r w:rsidRPr="00056663">
        <w:rPr>
          <w:rFonts w:ascii="Times New Roman" w:hAnsi="Times New Roman"/>
          <w:sz w:val="24"/>
          <w:szCs w:val="24"/>
          <w:lang w:val="en-US"/>
        </w:rPr>
        <w:t>…………………………</w:t>
      </w:r>
      <w:r>
        <w:rPr>
          <w:rFonts w:ascii="Times New Roman" w:hAnsi="Times New Roman"/>
          <w:sz w:val="24"/>
          <w:szCs w:val="24"/>
          <w:lang w:val="en-US"/>
        </w:rPr>
        <w:t>…</w:t>
      </w:r>
      <w:r w:rsidR="002D215F">
        <w:rPr>
          <w:rFonts w:ascii="Times New Roman" w:hAnsi="Times New Roman"/>
          <w:sz w:val="24"/>
          <w:szCs w:val="24"/>
          <w:lang w:val="en-US"/>
        </w:rPr>
        <w:t>..............</w:t>
      </w:r>
    </w:p>
    <w:p w:rsidR="00056663" w:rsidRPr="00056663" w:rsidRDefault="00056663" w:rsidP="00056663">
      <w:pPr>
        <w:ind w:left="720"/>
        <w:contextualSpacing/>
        <w:rPr>
          <w:rFonts w:ascii="Times New Roman" w:hAnsi="Times New Roman"/>
          <w:sz w:val="24"/>
          <w:szCs w:val="24"/>
          <w:lang w:val="en-US"/>
        </w:rPr>
      </w:pPr>
    </w:p>
    <w:p w:rsidR="00056663" w:rsidRPr="00F80CA0" w:rsidRDefault="00F80CA0" w:rsidP="00056663">
      <w:pPr>
        <w:spacing w:line="240" w:lineRule="auto"/>
        <w:rPr>
          <w:rFonts w:ascii="Times New Roman" w:hAnsi="Times New Roman"/>
          <w:sz w:val="24"/>
          <w:szCs w:val="24"/>
          <w:lang w:val="en-US"/>
        </w:rPr>
      </w:pPr>
      <w:r w:rsidRPr="00F80CA0">
        <w:rPr>
          <w:rFonts w:ascii="Times New Roman" w:hAnsi="Times New Roman"/>
          <w:sz w:val="24"/>
          <w:szCs w:val="24"/>
          <w:lang w:val="en-US"/>
        </w:rPr>
        <w:t>Ad</w:t>
      </w:r>
      <w:r w:rsidR="00476D67">
        <w:rPr>
          <w:rFonts w:ascii="Times New Roman" w:hAnsi="Times New Roman"/>
          <w:sz w:val="24"/>
          <w:szCs w:val="24"/>
          <w:lang w:val="en-US"/>
        </w:rPr>
        <w:t>d</w:t>
      </w:r>
      <w:r w:rsidRPr="00F80CA0">
        <w:rPr>
          <w:rFonts w:ascii="Times New Roman" w:hAnsi="Times New Roman"/>
          <w:sz w:val="24"/>
          <w:szCs w:val="24"/>
          <w:lang w:val="en-US"/>
        </w:rPr>
        <w:t>ress</w:t>
      </w:r>
      <w:r w:rsidR="00056663" w:rsidRPr="00F80CA0">
        <w:rPr>
          <w:rFonts w:ascii="Times New Roman" w:hAnsi="Times New Roman"/>
          <w:sz w:val="24"/>
          <w:szCs w:val="24"/>
          <w:lang w:val="en-US"/>
        </w:rPr>
        <w:t xml:space="preserve"> ………………………………………………………………………</w:t>
      </w:r>
    </w:p>
    <w:p w:rsidR="00056663" w:rsidRPr="00056663" w:rsidRDefault="00F80CA0" w:rsidP="00056663">
      <w:pPr>
        <w:spacing w:line="240" w:lineRule="auto"/>
        <w:contextualSpacing/>
        <w:rPr>
          <w:rFonts w:ascii="Times New Roman" w:hAnsi="Times New Roman"/>
          <w:sz w:val="24"/>
          <w:szCs w:val="24"/>
          <w:lang w:val="en-US"/>
        </w:rPr>
      </w:pPr>
      <w:r w:rsidRPr="00F80CA0">
        <w:rPr>
          <w:rFonts w:ascii="Times New Roman" w:hAnsi="Times New Roman"/>
          <w:sz w:val="24"/>
          <w:szCs w:val="24"/>
          <w:lang w:val="en-US"/>
        </w:rPr>
        <w:t>E-m</w:t>
      </w:r>
      <w:r>
        <w:rPr>
          <w:rFonts w:ascii="Times New Roman" w:hAnsi="Times New Roman"/>
          <w:sz w:val="24"/>
          <w:szCs w:val="24"/>
          <w:lang w:val="en-US"/>
        </w:rPr>
        <w:t>ail</w:t>
      </w:r>
      <w:r w:rsidR="00056663" w:rsidRPr="00056663">
        <w:rPr>
          <w:rFonts w:ascii="Times New Roman" w:hAnsi="Times New Roman"/>
          <w:sz w:val="24"/>
          <w:szCs w:val="24"/>
          <w:lang w:val="en-US"/>
        </w:rPr>
        <w:t xml:space="preserve"> ………………………………</w:t>
      </w:r>
      <w:r>
        <w:rPr>
          <w:rFonts w:ascii="Times New Roman" w:hAnsi="Times New Roman"/>
          <w:sz w:val="24"/>
          <w:szCs w:val="24"/>
          <w:lang w:val="en-US"/>
        </w:rPr>
        <w:t>…………………T</w:t>
      </w:r>
      <w:r w:rsidR="00056663" w:rsidRPr="00056663">
        <w:rPr>
          <w:rFonts w:ascii="Times New Roman" w:hAnsi="Times New Roman"/>
          <w:sz w:val="24"/>
          <w:szCs w:val="24"/>
          <w:lang w:val="en-US"/>
        </w:rPr>
        <w:t>elephone……………………</w:t>
      </w:r>
      <w:r>
        <w:rPr>
          <w:rFonts w:ascii="Times New Roman" w:hAnsi="Times New Roman"/>
          <w:sz w:val="24"/>
          <w:szCs w:val="24"/>
          <w:lang w:val="en-US"/>
        </w:rPr>
        <w:t>………</w:t>
      </w:r>
    </w:p>
    <w:p w:rsidR="00056663" w:rsidRPr="00056663" w:rsidRDefault="00056663" w:rsidP="00056663">
      <w:pPr>
        <w:spacing w:line="240" w:lineRule="auto"/>
        <w:contextualSpacing/>
        <w:rPr>
          <w:rFonts w:ascii="Times New Roman" w:hAnsi="Times New Roman"/>
          <w:sz w:val="24"/>
          <w:szCs w:val="24"/>
          <w:lang w:val="en-US"/>
        </w:rPr>
      </w:pPr>
    </w:p>
    <w:p w:rsidR="00056663" w:rsidRPr="00056663" w:rsidRDefault="00F80CA0" w:rsidP="00056663">
      <w:pPr>
        <w:spacing w:line="240" w:lineRule="auto"/>
        <w:rPr>
          <w:rFonts w:ascii="Times New Roman" w:hAnsi="Times New Roman"/>
          <w:sz w:val="24"/>
          <w:szCs w:val="24"/>
          <w:lang w:val="en-US"/>
        </w:rPr>
      </w:pPr>
      <w:r>
        <w:rPr>
          <w:rFonts w:ascii="Times New Roman" w:hAnsi="Times New Roman"/>
          <w:sz w:val="24"/>
          <w:szCs w:val="24"/>
          <w:lang w:val="en-US"/>
        </w:rPr>
        <w:t>P</w:t>
      </w:r>
      <w:r w:rsidR="00056663" w:rsidRPr="00056663">
        <w:rPr>
          <w:rFonts w:ascii="Times New Roman" w:hAnsi="Times New Roman"/>
          <w:sz w:val="24"/>
          <w:szCs w:val="24"/>
          <w:lang w:val="en-US"/>
        </w:rPr>
        <w:t xml:space="preserve">assport </w:t>
      </w:r>
      <w:r>
        <w:rPr>
          <w:rFonts w:ascii="Times New Roman" w:hAnsi="Times New Roman"/>
          <w:sz w:val="24"/>
          <w:szCs w:val="24"/>
          <w:lang w:val="en-US"/>
        </w:rPr>
        <w:t>number</w:t>
      </w:r>
      <w:r w:rsidR="00056663" w:rsidRPr="00056663">
        <w:rPr>
          <w:rFonts w:ascii="Times New Roman" w:hAnsi="Times New Roman"/>
          <w:sz w:val="24"/>
          <w:szCs w:val="24"/>
          <w:lang w:val="en-US"/>
        </w:rPr>
        <w:t xml:space="preserve"> …………………………………………………</w:t>
      </w:r>
      <w:r>
        <w:rPr>
          <w:rFonts w:ascii="Times New Roman" w:hAnsi="Times New Roman"/>
          <w:sz w:val="24"/>
          <w:szCs w:val="24"/>
          <w:lang w:val="en-US"/>
        </w:rPr>
        <w:t>…………………………….</w:t>
      </w:r>
    </w:p>
    <w:p w:rsidR="00056663" w:rsidRPr="00056663" w:rsidRDefault="00056663" w:rsidP="00056663">
      <w:pPr>
        <w:ind w:left="720"/>
        <w:contextualSpacing/>
        <w:rPr>
          <w:rFonts w:ascii="Times New Roman" w:hAnsi="Times New Roman"/>
          <w:sz w:val="24"/>
          <w:szCs w:val="24"/>
          <w:lang w:val="en-US"/>
        </w:rPr>
      </w:pPr>
    </w:p>
    <w:p w:rsidR="00056663" w:rsidRPr="00F80CA0" w:rsidRDefault="00F80CA0" w:rsidP="00056663">
      <w:pPr>
        <w:spacing w:line="240" w:lineRule="auto"/>
        <w:contextualSpacing/>
        <w:rPr>
          <w:rFonts w:ascii="Times New Roman" w:hAnsi="Times New Roman"/>
          <w:sz w:val="24"/>
          <w:szCs w:val="24"/>
          <w:lang w:val="en-US"/>
        </w:rPr>
      </w:pPr>
      <w:r w:rsidRPr="00F80CA0">
        <w:rPr>
          <w:rFonts w:ascii="Times New Roman" w:hAnsi="Times New Roman"/>
          <w:sz w:val="24"/>
          <w:szCs w:val="24"/>
          <w:lang w:val="en-US"/>
        </w:rPr>
        <w:t xml:space="preserve">I will </w:t>
      </w:r>
      <w:r>
        <w:rPr>
          <w:rFonts w:ascii="Times New Roman" w:hAnsi="Times New Roman"/>
          <w:sz w:val="24"/>
          <w:szCs w:val="24"/>
          <w:lang w:val="en-US"/>
        </w:rPr>
        <w:t>pres</w:t>
      </w:r>
      <w:r w:rsidRPr="00F80CA0">
        <w:rPr>
          <w:rFonts w:ascii="Times New Roman" w:hAnsi="Times New Roman"/>
          <w:sz w:val="24"/>
          <w:szCs w:val="24"/>
          <w:lang w:val="en-US"/>
        </w:rPr>
        <w:t>ent a paper (</w:t>
      </w:r>
      <w:r>
        <w:rPr>
          <w:rFonts w:ascii="Times New Roman" w:hAnsi="Times New Roman"/>
          <w:sz w:val="24"/>
          <w:szCs w:val="24"/>
          <w:lang w:val="en-US"/>
        </w:rPr>
        <w:t>o</w:t>
      </w:r>
      <w:r w:rsidRPr="00F80CA0">
        <w:rPr>
          <w:rFonts w:ascii="Times New Roman" w:hAnsi="Times New Roman"/>
          <w:sz w:val="24"/>
          <w:szCs w:val="24"/>
          <w:lang w:val="en-US"/>
        </w:rPr>
        <w:t xml:space="preserve">r </w:t>
      </w:r>
      <w:r>
        <w:rPr>
          <w:rFonts w:ascii="Times New Roman" w:hAnsi="Times New Roman"/>
          <w:sz w:val="24"/>
          <w:szCs w:val="24"/>
          <w:lang w:val="en-US"/>
        </w:rPr>
        <w:t>communiqué)            YES           NO</w:t>
      </w:r>
    </w:p>
    <w:p w:rsidR="00056663" w:rsidRPr="00F80CA0" w:rsidRDefault="00056663" w:rsidP="00056663">
      <w:pPr>
        <w:ind w:left="720"/>
        <w:contextualSpacing/>
        <w:rPr>
          <w:rFonts w:ascii="Times New Roman" w:hAnsi="Times New Roman"/>
          <w:sz w:val="24"/>
          <w:szCs w:val="24"/>
          <w:lang w:val="en-US"/>
        </w:rPr>
      </w:pPr>
    </w:p>
    <w:p w:rsidR="00056663" w:rsidRPr="00056663" w:rsidRDefault="00F80CA0" w:rsidP="00056663">
      <w:pPr>
        <w:spacing w:line="240" w:lineRule="auto"/>
        <w:contextualSpacing/>
        <w:rPr>
          <w:rFonts w:ascii="Times New Roman" w:hAnsi="Times New Roman"/>
          <w:sz w:val="24"/>
          <w:szCs w:val="24"/>
          <w:lang w:val="en-US"/>
        </w:rPr>
      </w:pPr>
      <w:r>
        <w:rPr>
          <w:rFonts w:ascii="Times New Roman" w:hAnsi="Times New Roman"/>
          <w:sz w:val="24"/>
          <w:szCs w:val="24"/>
          <w:lang w:val="en-US"/>
        </w:rPr>
        <w:t>T</w:t>
      </w:r>
      <w:r w:rsidR="00476D67">
        <w:rPr>
          <w:rFonts w:ascii="Times New Roman" w:hAnsi="Times New Roman"/>
          <w:sz w:val="24"/>
          <w:szCs w:val="24"/>
          <w:lang w:val="en-US"/>
        </w:rPr>
        <w:t>it</w:t>
      </w:r>
      <w:r w:rsidR="00056663" w:rsidRPr="00056663">
        <w:rPr>
          <w:rFonts w:ascii="Times New Roman" w:hAnsi="Times New Roman"/>
          <w:sz w:val="24"/>
          <w:szCs w:val="24"/>
          <w:lang w:val="en-US"/>
        </w:rPr>
        <w:t>le of</w:t>
      </w:r>
      <w:r w:rsidR="00056663">
        <w:rPr>
          <w:rFonts w:ascii="Times New Roman" w:hAnsi="Times New Roman"/>
          <w:sz w:val="24"/>
          <w:szCs w:val="24"/>
          <w:lang w:val="en-US"/>
        </w:rPr>
        <w:t xml:space="preserve"> </w:t>
      </w:r>
      <w:r>
        <w:rPr>
          <w:rFonts w:ascii="Times New Roman" w:hAnsi="Times New Roman"/>
          <w:sz w:val="24"/>
          <w:szCs w:val="24"/>
          <w:lang w:val="en-US"/>
        </w:rPr>
        <w:t xml:space="preserve">the </w:t>
      </w:r>
      <w:r w:rsidR="00056663" w:rsidRPr="00056663">
        <w:rPr>
          <w:rFonts w:ascii="Times New Roman" w:hAnsi="Times New Roman"/>
          <w:sz w:val="24"/>
          <w:szCs w:val="24"/>
          <w:lang w:val="en-US"/>
        </w:rPr>
        <w:t>paper</w:t>
      </w:r>
      <w:r w:rsidR="00056663">
        <w:rPr>
          <w:rFonts w:ascii="Times New Roman" w:hAnsi="Times New Roman"/>
          <w:sz w:val="24"/>
          <w:szCs w:val="24"/>
          <w:lang w:val="en-US"/>
        </w:rPr>
        <w:t>………………………………………………………………</w:t>
      </w:r>
      <w:r>
        <w:rPr>
          <w:rFonts w:ascii="Times New Roman" w:hAnsi="Times New Roman"/>
          <w:sz w:val="24"/>
          <w:szCs w:val="24"/>
          <w:lang w:val="en-US"/>
        </w:rPr>
        <w:t>………………..</w:t>
      </w:r>
    </w:p>
    <w:p w:rsidR="00056663" w:rsidRPr="00056663" w:rsidRDefault="00056663" w:rsidP="00056663">
      <w:pPr>
        <w:ind w:left="720"/>
        <w:contextualSpacing/>
        <w:rPr>
          <w:rFonts w:ascii="Times New Roman" w:hAnsi="Times New Roman"/>
          <w:sz w:val="24"/>
          <w:szCs w:val="24"/>
          <w:lang w:val="en-US"/>
        </w:rPr>
      </w:pPr>
    </w:p>
    <w:p w:rsidR="00056663" w:rsidRPr="00570335" w:rsidRDefault="00056663" w:rsidP="00056663">
      <w:pPr>
        <w:spacing w:line="240" w:lineRule="auto"/>
        <w:contextualSpacing/>
        <w:rPr>
          <w:rFonts w:ascii="Times New Roman" w:hAnsi="Times New Roman"/>
          <w:sz w:val="24"/>
          <w:szCs w:val="24"/>
          <w:lang w:val="en-US"/>
        </w:rPr>
      </w:pPr>
      <w:r w:rsidRPr="00570335">
        <w:rPr>
          <w:rFonts w:ascii="Times New Roman" w:hAnsi="Times New Roman"/>
          <w:sz w:val="24"/>
          <w:szCs w:val="24"/>
          <w:lang w:val="en-US"/>
        </w:rPr>
        <w:t>………………………………………………………………………………………………..</w:t>
      </w:r>
    </w:p>
    <w:p w:rsidR="00056663" w:rsidRPr="00570335" w:rsidRDefault="00056663" w:rsidP="00056663">
      <w:pPr>
        <w:spacing w:line="240" w:lineRule="auto"/>
        <w:contextualSpacing/>
        <w:rPr>
          <w:rFonts w:ascii="Times New Roman" w:hAnsi="Times New Roman"/>
          <w:sz w:val="24"/>
          <w:szCs w:val="24"/>
          <w:lang w:val="en-US"/>
        </w:rPr>
      </w:pPr>
    </w:p>
    <w:p w:rsidR="00056663" w:rsidRPr="00570335" w:rsidRDefault="00056663" w:rsidP="00056663">
      <w:pPr>
        <w:spacing w:line="240" w:lineRule="auto"/>
        <w:contextualSpacing/>
        <w:rPr>
          <w:rFonts w:ascii="Times New Roman" w:hAnsi="Times New Roman"/>
          <w:sz w:val="24"/>
          <w:szCs w:val="24"/>
          <w:lang w:val="en-US"/>
        </w:rPr>
      </w:pPr>
      <w:r w:rsidRPr="00570335">
        <w:rPr>
          <w:rFonts w:ascii="Times New Roman" w:hAnsi="Times New Roman"/>
          <w:sz w:val="24"/>
          <w:szCs w:val="24"/>
          <w:lang w:val="en-US"/>
        </w:rPr>
        <w:t>……………</w:t>
      </w:r>
      <w:r w:rsidR="00F80CA0" w:rsidRPr="00570335">
        <w:rPr>
          <w:rFonts w:ascii="Times New Roman" w:hAnsi="Times New Roman"/>
          <w:sz w:val="24"/>
          <w:szCs w:val="24"/>
          <w:lang w:val="en-US"/>
        </w:rPr>
        <w:t>……………………………………………………………………………………</w:t>
      </w:r>
    </w:p>
    <w:p w:rsidR="00BB32D0" w:rsidRPr="00570335" w:rsidRDefault="00BB32D0" w:rsidP="00056663">
      <w:pPr>
        <w:spacing w:line="240" w:lineRule="auto"/>
        <w:contextualSpacing/>
        <w:rPr>
          <w:rFonts w:ascii="Times New Roman" w:hAnsi="Times New Roman"/>
          <w:sz w:val="24"/>
          <w:szCs w:val="24"/>
          <w:lang w:val="en-US"/>
        </w:rPr>
      </w:pPr>
    </w:p>
    <w:p w:rsidR="002D215F" w:rsidRPr="00817700" w:rsidRDefault="002D215F" w:rsidP="002D215F">
      <w:pPr>
        <w:spacing w:line="240" w:lineRule="auto"/>
        <w:rPr>
          <w:rFonts w:ascii="Times New Roman" w:hAnsi="Times New Roman"/>
          <w:sz w:val="24"/>
          <w:szCs w:val="24"/>
          <w:lang w:val="en-US"/>
        </w:rPr>
      </w:pPr>
      <w:r>
        <w:rPr>
          <w:rFonts w:ascii="Times New Roman" w:hAnsi="Times New Roman"/>
          <w:sz w:val="24"/>
          <w:szCs w:val="24"/>
          <w:lang w:val="en-US"/>
        </w:rPr>
        <w:t>I will pay Conference fee (45</w:t>
      </w:r>
      <w:r w:rsidRPr="00817700">
        <w:rPr>
          <w:rFonts w:ascii="Times New Roman" w:hAnsi="Times New Roman"/>
          <w:sz w:val="24"/>
          <w:szCs w:val="24"/>
          <w:lang w:val="en-US"/>
        </w:rPr>
        <w:t>0.00 PLN) on the account of the Jan</w:t>
      </w:r>
      <w:r>
        <w:rPr>
          <w:rFonts w:ascii="Times New Roman" w:hAnsi="Times New Roman"/>
          <w:sz w:val="24"/>
          <w:szCs w:val="24"/>
          <w:lang w:val="en-US"/>
        </w:rPr>
        <w:t xml:space="preserve"> </w:t>
      </w:r>
      <w:r w:rsidRPr="00817700">
        <w:rPr>
          <w:rFonts w:ascii="Times New Roman" w:hAnsi="Times New Roman"/>
          <w:sz w:val="24"/>
          <w:szCs w:val="24"/>
          <w:lang w:val="en-US"/>
        </w:rPr>
        <w:t>Kochanowski University not lat</w:t>
      </w:r>
      <w:r>
        <w:rPr>
          <w:rFonts w:ascii="Times New Roman" w:hAnsi="Times New Roman"/>
          <w:sz w:val="24"/>
          <w:szCs w:val="24"/>
          <w:lang w:val="en-US"/>
        </w:rPr>
        <w:t>er than 15 February 2020</w:t>
      </w:r>
      <w:r w:rsidR="00BB32D0">
        <w:rPr>
          <w:rFonts w:ascii="Times New Roman" w:hAnsi="Times New Roman"/>
          <w:sz w:val="24"/>
          <w:szCs w:val="24"/>
          <w:lang w:val="en-US"/>
        </w:rPr>
        <w:t>.</w:t>
      </w:r>
    </w:p>
    <w:p w:rsidR="002D215F" w:rsidRPr="00B55568" w:rsidRDefault="002D215F" w:rsidP="002D215F">
      <w:pPr>
        <w:pStyle w:val="Akapitzlist"/>
        <w:spacing w:line="240" w:lineRule="auto"/>
        <w:rPr>
          <w:rFonts w:ascii="Times New Roman" w:hAnsi="Times New Roman"/>
          <w:sz w:val="24"/>
          <w:szCs w:val="24"/>
          <w:lang w:val="en-US"/>
        </w:rPr>
      </w:pPr>
    </w:p>
    <w:p w:rsidR="002D215F" w:rsidRDefault="002D215F" w:rsidP="002D215F">
      <w:pPr>
        <w:spacing w:line="240" w:lineRule="auto"/>
        <w:rPr>
          <w:rFonts w:ascii="Times New Roman" w:hAnsi="Times New Roman"/>
          <w:sz w:val="24"/>
          <w:szCs w:val="24"/>
          <w:lang w:val="en-US"/>
        </w:rPr>
      </w:pPr>
      <w:r w:rsidRPr="00817700">
        <w:rPr>
          <w:rFonts w:ascii="Times New Roman" w:hAnsi="Times New Roman"/>
          <w:sz w:val="24"/>
          <w:szCs w:val="24"/>
          <w:lang w:val="en-US"/>
        </w:rPr>
        <w:t xml:space="preserve">Name, address, NIP of the Institution which will be in the facture dealing with a Conference </w:t>
      </w:r>
    </w:p>
    <w:p w:rsidR="002D215F" w:rsidRPr="00817700" w:rsidRDefault="002D215F" w:rsidP="002D215F">
      <w:pPr>
        <w:spacing w:line="240" w:lineRule="auto"/>
        <w:rPr>
          <w:rFonts w:ascii="Times New Roman" w:hAnsi="Times New Roman"/>
          <w:sz w:val="24"/>
          <w:szCs w:val="24"/>
          <w:lang w:val="en-US"/>
        </w:rPr>
      </w:pPr>
      <w:r w:rsidRPr="00817700">
        <w:rPr>
          <w:rFonts w:ascii="Times New Roman" w:hAnsi="Times New Roman"/>
          <w:sz w:val="24"/>
          <w:szCs w:val="24"/>
          <w:lang w:val="en-US"/>
        </w:rPr>
        <w:t>fee…………………………………………………………………………</w:t>
      </w:r>
    </w:p>
    <w:p w:rsidR="002D215F" w:rsidRPr="005D16CA" w:rsidRDefault="002D215F" w:rsidP="002D215F">
      <w:pPr>
        <w:spacing w:line="240" w:lineRule="auto"/>
        <w:rPr>
          <w:rFonts w:ascii="Times New Roman" w:hAnsi="Times New Roman"/>
          <w:sz w:val="24"/>
          <w:szCs w:val="24"/>
        </w:rPr>
      </w:pPr>
      <w:r w:rsidRPr="005D16CA">
        <w:rPr>
          <w:rFonts w:ascii="Times New Roman" w:hAnsi="Times New Roman"/>
          <w:sz w:val="24"/>
          <w:szCs w:val="24"/>
        </w:rPr>
        <w:t>………………………………………………………………………………………….</w:t>
      </w:r>
    </w:p>
    <w:p w:rsidR="002D215F" w:rsidRPr="005D16CA" w:rsidRDefault="002D215F" w:rsidP="002D215F">
      <w:pPr>
        <w:spacing w:line="240" w:lineRule="auto"/>
        <w:rPr>
          <w:rFonts w:ascii="Times New Roman" w:hAnsi="Times New Roman"/>
          <w:sz w:val="24"/>
          <w:szCs w:val="24"/>
        </w:rPr>
      </w:pPr>
      <w:r w:rsidRPr="005D16CA">
        <w:rPr>
          <w:rFonts w:ascii="Times New Roman" w:hAnsi="Times New Roman"/>
          <w:sz w:val="24"/>
          <w:szCs w:val="24"/>
        </w:rPr>
        <w:t>………………………………………………………………………………………….</w:t>
      </w:r>
    </w:p>
    <w:p w:rsidR="002D215F" w:rsidRPr="005D16CA" w:rsidRDefault="002D215F" w:rsidP="002D215F">
      <w:pPr>
        <w:spacing w:line="240" w:lineRule="auto"/>
        <w:ind w:left="720"/>
        <w:rPr>
          <w:rFonts w:ascii="Times New Roman" w:hAnsi="Times New Roman"/>
          <w:sz w:val="24"/>
          <w:szCs w:val="24"/>
        </w:rPr>
      </w:pPr>
    </w:p>
    <w:p w:rsidR="002D215F" w:rsidRPr="005D16CA" w:rsidRDefault="002D215F" w:rsidP="002D215F">
      <w:pPr>
        <w:spacing w:line="240" w:lineRule="auto"/>
        <w:ind w:left="720"/>
        <w:rPr>
          <w:rFonts w:ascii="Times New Roman" w:hAnsi="Times New Roman"/>
          <w:sz w:val="24"/>
          <w:szCs w:val="24"/>
        </w:rPr>
      </w:pPr>
    </w:p>
    <w:p w:rsidR="002D215F" w:rsidRPr="005D16CA" w:rsidRDefault="002D215F" w:rsidP="002D215F">
      <w:pPr>
        <w:spacing w:line="240" w:lineRule="auto"/>
        <w:ind w:left="720"/>
        <w:rPr>
          <w:rFonts w:ascii="Times New Roman" w:hAnsi="Times New Roman"/>
          <w:sz w:val="24"/>
          <w:szCs w:val="24"/>
        </w:rPr>
      </w:pPr>
      <w:r>
        <w:rPr>
          <w:rFonts w:ascii="Times New Roman" w:hAnsi="Times New Roman"/>
          <w:sz w:val="24"/>
          <w:szCs w:val="24"/>
        </w:rPr>
        <w:t>Date                                                                                    (signature</w:t>
      </w:r>
      <w:r w:rsidRPr="005D16CA">
        <w:rPr>
          <w:rFonts w:ascii="Times New Roman" w:hAnsi="Times New Roman"/>
          <w:sz w:val="24"/>
          <w:szCs w:val="24"/>
        </w:rPr>
        <w:t>)</w:t>
      </w:r>
    </w:p>
    <w:p w:rsidR="002D215F" w:rsidRPr="005D16CA" w:rsidRDefault="002D215F" w:rsidP="00056663">
      <w:pPr>
        <w:spacing w:line="240" w:lineRule="auto"/>
        <w:contextualSpacing/>
        <w:rPr>
          <w:rFonts w:ascii="Times New Roman" w:hAnsi="Times New Roman"/>
          <w:sz w:val="24"/>
          <w:szCs w:val="24"/>
        </w:rPr>
      </w:pPr>
    </w:p>
    <w:p w:rsidR="00056663" w:rsidRPr="005D16CA" w:rsidRDefault="00056663" w:rsidP="00056663">
      <w:pPr>
        <w:spacing w:line="240" w:lineRule="auto"/>
        <w:ind w:left="720"/>
        <w:contextualSpacing/>
        <w:rPr>
          <w:rFonts w:ascii="Times New Roman" w:hAnsi="Times New Roman"/>
          <w:sz w:val="24"/>
          <w:szCs w:val="24"/>
        </w:rPr>
      </w:pPr>
    </w:p>
    <w:p w:rsidR="0028602C" w:rsidRDefault="0028602C" w:rsidP="0028602C"/>
    <w:p w:rsidR="00947E48" w:rsidRPr="00947E48" w:rsidRDefault="00947E48" w:rsidP="00505FE8">
      <w:pPr>
        <w:rPr>
          <w:rFonts w:ascii="Times New Roman" w:hAnsi="Times New Roman"/>
          <w:sz w:val="24"/>
          <w:szCs w:val="24"/>
        </w:rPr>
      </w:pPr>
    </w:p>
    <w:sectPr w:rsidR="00947E48" w:rsidRPr="00947E48" w:rsidSect="008D2CF8">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B0A" w:rsidRDefault="001F3B0A" w:rsidP="00D65B27">
      <w:pPr>
        <w:spacing w:after="0" w:line="240" w:lineRule="auto"/>
      </w:pPr>
      <w:r>
        <w:separator/>
      </w:r>
    </w:p>
  </w:endnote>
  <w:endnote w:type="continuationSeparator" w:id="1">
    <w:p w:rsidR="001F3B0A" w:rsidRDefault="001F3B0A" w:rsidP="00D65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53705"/>
      <w:docPartObj>
        <w:docPartGallery w:val="Page Numbers (Bottom of Page)"/>
        <w:docPartUnique/>
      </w:docPartObj>
    </w:sdtPr>
    <w:sdtContent>
      <w:p w:rsidR="00357398" w:rsidRDefault="002824BB">
        <w:pPr>
          <w:pStyle w:val="Stopka"/>
          <w:jc w:val="right"/>
        </w:pPr>
        <w:fldSimple w:instr="PAGE   \* MERGEFORMAT">
          <w:r w:rsidR="00B952D9">
            <w:rPr>
              <w:noProof/>
            </w:rPr>
            <w:t>2</w:t>
          </w:r>
        </w:fldSimple>
      </w:p>
    </w:sdtContent>
  </w:sdt>
  <w:p w:rsidR="00357398" w:rsidRDefault="003573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B0A" w:rsidRDefault="001F3B0A" w:rsidP="00D65B27">
      <w:pPr>
        <w:spacing w:after="0" w:line="240" w:lineRule="auto"/>
      </w:pPr>
      <w:r>
        <w:separator/>
      </w:r>
    </w:p>
  </w:footnote>
  <w:footnote w:type="continuationSeparator" w:id="1">
    <w:p w:rsidR="001F3B0A" w:rsidRDefault="001F3B0A" w:rsidP="00D65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C0D"/>
    <w:multiLevelType w:val="multilevel"/>
    <w:tmpl w:val="709EE31E"/>
    <w:lvl w:ilvl="0">
      <w:start w:val="14"/>
      <w:numFmt w:val="decimal"/>
      <w:lvlText w:val="%1"/>
      <w:lvlJc w:val="left"/>
      <w:pPr>
        <w:ind w:left="540" w:hanging="540"/>
      </w:pPr>
      <w:rPr>
        <w:rFonts w:hint="default"/>
        <w:color w:val="000000"/>
      </w:rPr>
    </w:lvl>
    <w:lvl w:ilvl="1">
      <w:start w:val="55"/>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D1A4168"/>
    <w:multiLevelType w:val="multilevel"/>
    <w:tmpl w:val="CB0AC3DE"/>
    <w:lvl w:ilvl="0">
      <w:start w:val="14"/>
      <w:numFmt w:val="decimal"/>
      <w:lvlText w:val="%1"/>
      <w:lvlJc w:val="left"/>
      <w:pPr>
        <w:ind w:left="540" w:hanging="540"/>
      </w:pPr>
      <w:rPr>
        <w:rFonts w:ascii="Times New Roman" w:hAnsi="Times New Roman" w:hint="default"/>
        <w:sz w:val="24"/>
      </w:rPr>
    </w:lvl>
    <w:lvl w:ilvl="1">
      <w:start w:val="55"/>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
    <w:nsid w:val="1BFB27F9"/>
    <w:multiLevelType w:val="multilevel"/>
    <w:tmpl w:val="47D4F1AE"/>
    <w:lvl w:ilvl="0">
      <w:start w:val="11"/>
      <w:numFmt w:val="decimal"/>
      <w:lvlText w:val="%1"/>
      <w:lvlJc w:val="left"/>
      <w:pPr>
        <w:ind w:left="540" w:hanging="540"/>
      </w:pPr>
      <w:rPr>
        <w:rFonts w:ascii="Times New Roman" w:hAnsi="Times New Roman" w:hint="default"/>
        <w:sz w:val="24"/>
      </w:rPr>
    </w:lvl>
    <w:lvl w:ilvl="1">
      <w:start w:val="30"/>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3">
    <w:nsid w:val="1F3F77D9"/>
    <w:multiLevelType w:val="multilevel"/>
    <w:tmpl w:val="F52E742A"/>
    <w:lvl w:ilvl="0">
      <w:start w:val="15"/>
      <w:numFmt w:val="decimal"/>
      <w:lvlText w:val="%1"/>
      <w:lvlJc w:val="left"/>
      <w:pPr>
        <w:ind w:left="540" w:hanging="540"/>
      </w:pPr>
      <w:rPr>
        <w:rFonts w:hint="default"/>
      </w:rPr>
    </w:lvl>
    <w:lvl w:ilvl="1">
      <w:start w:val="45"/>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424150"/>
    <w:multiLevelType w:val="multilevel"/>
    <w:tmpl w:val="A5F66ABE"/>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F0B58"/>
    <w:multiLevelType w:val="hybridMultilevel"/>
    <w:tmpl w:val="AA669F9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064AB7"/>
    <w:multiLevelType w:val="multilevel"/>
    <w:tmpl w:val="16BA2318"/>
    <w:lvl w:ilvl="0">
      <w:start w:val="14"/>
      <w:numFmt w:val="decimal"/>
      <w:lvlText w:val="%1"/>
      <w:lvlJc w:val="left"/>
      <w:pPr>
        <w:ind w:left="540" w:hanging="540"/>
      </w:pPr>
      <w:rPr>
        <w:rFonts w:hint="default"/>
        <w:i w:val="0"/>
      </w:rPr>
    </w:lvl>
    <w:lvl w:ilvl="1">
      <w:start w:val="45"/>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nsid w:val="356A6E97"/>
    <w:multiLevelType w:val="multilevel"/>
    <w:tmpl w:val="C9CC352C"/>
    <w:lvl w:ilvl="0">
      <w:start w:val="12"/>
      <w:numFmt w:val="decimal"/>
      <w:lvlText w:val="%1"/>
      <w:lvlJc w:val="left"/>
      <w:pPr>
        <w:ind w:left="540" w:hanging="540"/>
      </w:pPr>
      <w:rPr>
        <w:rFonts w:ascii="Times New Roman" w:hAnsi="Times New Roman" w:hint="default"/>
        <w:sz w:val="24"/>
      </w:rPr>
    </w:lvl>
    <w:lvl w:ilvl="1">
      <w:start w:val="20"/>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8">
    <w:nsid w:val="3E0B7B03"/>
    <w:multiLevelType w:val="hybridMultilevel"/>
    <w:tmpl w:val="B504E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4F20E8"/>
    <w:multiLevelType w:val="hybridMultilevel"/>
    <w:tmpl w:val="E55229EA"/>
    <w:lvl w:ilvl="0" w:tplc="C9067C52">
      <w:start w:val="1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32A61D1"/>
    <w:multiLevelType w:val="multilevel"/>
    <w:tmpl w:val="D44283AC"/>
    <w:lvl w:ilvl="0">
      <w:start w:val="14"/>
      <w:numFmt w:val="decimal"/>
      <w:lvlText w:val="%1"/>
      <w:lvlJc w:val="left"/>
      <w:pPr>
        <w:ind w:left="540" w:hanging="540"/>
      </w:pPr>
      <w:rPr>
        <w:rFonts w:hint="default"/>
        <w:color w:val="000000"/>
      </w:rPr>
    </w:lvl>
    <w:lvl w:ilvl="1">
      <w:start w:val="45"/>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49544ECE"/>
    <w:multiLevelType w:val="multilevel"/>
    <w:tmpl w:val="FBD852B2"/>
    <w:lvl w:ilvl="0">
      <w:start w:val="12"/>
      <w:numFmt w:val="decimal"/>
      <w:lvlText w:val="%1"/>
      <w:lvlJc w:val="left"/>
      <w:pPr>
        <w:ind w:left="540" w:hanging="540"/>
      </w:pPr>
      <w:rPr>
        <w:rFonts w:ascii="Times New Roman" w:hAnsi="Times New Roman" w:hint="default"/>
        <w:i w:val="0"/>
        <w:sz w:val="24"/>
      </w:rPr>
    </w:lvl>
    <w:lvl w:ilvl="1">
      <w:start w:val="20"/>
      <w:numFmt w:val="decimal"/>
      <w:lvlText w:val="%1.%2"/>
      <w:lvlJc w:val="left"/>
      <w:pPr>
        <w:ind w:left="540" w:hanging="540"/>
      </w:pPr>
      <w:rPr>
        <w:rFonts w:ascii="Times New Roman" w:hAnsi="Times New Roman" w:hint="default"/>
        <w:i w:val="0"/>
        <w:sz w:val="24"/>
      </w:rPr>
    </w:lvl>
    <w:lvl w:ilvl="2">
      <w:start w:val="1"/>
      <w:numFmt w:val="decimal"/>
      <w:lvlText w:val="%1.%2.%3"/>
      <w:lvlJc w:val="left"/>
      <w:pPr>
        <w:ind w:left="720" w:hanging="720"/>
      </w:pPr>
      <w:rPr>
        <w:rFonts w:ascii="Times New Roman" w:hAnsi="Times New Roman" w:hint="default"/>
        <w:i w:val="0"/>
        <w:sz w:val="24"/>
      </w:rPr>
    </w:lvl>
    <w:lvl w:ilvl="3">
      <w:start w:val="1"/>
      <w:numFmt w:val="decimal"/>
      <w:lvlText w:val="%1.%2.%3.%4"/>
      <w:lvlJc w:val="left"/>
      <w:pPr>
        <w:ind w:left="720" w:hanging="720"/>
      </w:pPr>
      <w:rPr>
        <w:rFonts w:ascii="Times New Roman" w:hAnsi="Times New Roman" w:hint="default"/>
        <w:i w:val="0"/>
        <w:sz w:val="24"/>
      </w:rPr>
    </w:lvl>
    <w:lvl w:ilvl="4">
      <w:start w:val="1"/>
      <w:numFmt w:val="decimal"/>
      <w:lvlText w:val="%1.%2.%3.%4.%5"/>
      <w:lvlJc w:val="left"/>
      <w:pPr>
        <w:ind w:left="1080" w:hanging="1080"/>
      </w:pPr>
      <w:rPr>
        <w:rFonts w:ascii="Times New Roman" w:hAnsi="Times New Roman" w:hint="default"/>
        <w:i w:val="0"/>
        <w:sz w:val="24"/>
      </w:rPr>
    </w:lvl>
    <w:lvl w:ilvl="5">
      <w:start w:val="1"/>
      <w:numFmt w:val="decimal"/>
      <w:lvlText w:val="%1.%2.%3.%4.%5.%6"/>
      <w:lvlJc w:val="left"/>
      <w:pPr>
        <w:ind w:left="1080" w:hanging="1080"/>
      </w:pPr>
      <w:rPr>
        <w:rFonts w:ascii="Times New Roman" w:hAnsi="Times New Roman" w:hint="default"/>
        <w:i w:val="0"/>
        <w:sz w:val="24"/>
      </w:rPr>
    </w:lvl>
    <w:lvl w:ilvl="6">
      <w:start w:val="1"/>
      <w:numFmt w:val="decimal"/>
      <w:lvlText w:val="%1.%2.%3.%4.%5.%6.%7"/>
      <w:lvlJc w:val="left"/>
      <w:pPr>
        <w:ind w:left="1440" w:hanging="1440"/>
      </w:pPr>
      <w:rPr>
        <w:rFonts w:ascii="Times New Roman" w:hAnsi="Times New Roman" w:hint="default"/>
        <w:i w:val="0"/>
        <w:sz w:val="24"/>
      </w:rPr>
    </w:lvl>
    <w:lvl w:ilvl="7">
      <w:start w:val="1"/>
      <w:numFmt w:val="decimal"/>
      <w:lvlText w:val="%1.%2.%3.%4.%5.%6.%7.%8"/>
      <w:lvlJc w:val="left"/>
      <w:pPr>
        <w:ind w:left="1440" w:hanging="1440"/>
      </w:pPr>
      <w:rPr>
        <w:rFonts w:ascii="Times New Roman" w:hAnsi="Times New Roman" w:hint="default"/>
        <w:i w:val="0"/>
        <w:sz w:val="24"/>
      </w:rPr>
    </w:lvl>
    <w:lvl w:ilvl="8">
      <w:start w:val="1"/>
      <w:numFmt w:val="decimal"/>
      <w:lvlText w:val="%1.%2.%3.%4.%5.%6.%7.%8.%9"/>
      <w:lvlJc w:val="left"/>
      <w:pPr>
        <w:ind w:left="1440" w:hanging="1440"/>
      </w:pPr>
      <w:rPr>
        <w:rFonts w:ascii="Times New Roman" w:hAnsi="Times New Roman" w:hint="default"/>
        <w:i w:val="0"/>
        <w:sz w:val="24"/>
      </w:rPr>
    </w:lvl>
  </w:abstractNum>
  <w:abstractNum w:abstractNumId="12">
    <w:nsid w:val="4CA354F8"/>
    <w:multiLevelType w:val="multilevel"/>
    <w:tmpl w:val="F4CE4D8A"/>
    <w:lvl w:ilvl="0">
      <w:start w:val="14"/>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A16A64"/>
    <w:multiLevelType w:val="multilevel"/>
    <w:tmpl w:val="A0E29D5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52F42384"/>
    <w:multiLevelType w:val="multilevel"/>
    <w:tmpl w:val="86B08562"/>
    <w:lvl w:ilvl="0">
      <w:start w:val="15"/>
      <w:numFmt w:val="decimal"/>
      <w:lvlText w:val="%1"/>
      <w:lvlJc w:val="left"/>
      <w:pPr>
        <w:ind w:left="540" w:hanging="540"/>
      </w:pPr>
      <w:rPr>
        <w:rFonts w:ascii="Times New Roman" w:hAnsi="Times New Roman" w:hint="default"/>
        <w:sz w:val="24"/>
      </w:rPr>
    </w:lvl>
    <w:lvl w:ilvl="1">
      <w:start w:val="25"/>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5">
    <w:nsid w:val="53273D70"/>
    <w:multiLevelType w:val="multilevel"/>
    <w:tmpl w:val="50D42B40"/>
    <w:lvl w:ilvl="0">
      <w:start w:val="11"/>
      <w:numFmt w:val="decimal"/>
      <w:lvlText w:val="%1"/>
      <w:lvlJc w:val="left"/>
      <w:pPr>
        <w:ind w:left="540" w:hanging="540"/>
      </w:pPr>
      <w:rPr>
        <w:rFonts w:hint="default"/>
      </w:rPr>
    </w:lvl>
    <w:lvl w:ilvl="1">
      <w:start w:val="20"/>
      <w:numFmt w:val="decimal"/>
      <w:lvlText w:val="%1.%2"/>
      <w:lvlJc w:val="left"/>
      <w:pPr>
        <w:ind w:left="585" w:hanging="54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6">
    <w:nsid w:val="53594D63"/>
    <w:multiLevelType w:val="hybridMultilevel"/>
    <w:tmpl w:val="90C4542E"/>
    <w:lvl w:ilvl="0" w:tplc="4946978E">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6D03B6C"/>
    <w:multiLevelType w:val="multilevel"/>
    <w:tmpl w:val="D674BA04"/>
    <w:lvl w:ilvl="0">
      <w:start w:val="14"/>
      <w:numFmt w:val="decimal"/>
      <w:lvlText w:val="%1"/>
      <w:lvlJc w:val="left"/>
      <w:pPr>
        <w:ind w:left="540" w:hanging="540"/>
      </w:pPr>
      <w:rPr>
        <w:rFonts w:hint="default"/>
      </w:rPr>
    </w:lvl>
    <w:lvl w:ilvl="1">
      <w:start w:val="5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300E9E"/>
    <w:multiLevelType w:val="multilevel"/>
    <w:tmpl w:val="FD44B84C"/>
    <w:lvl w:ilvl="0">
      <w:start w:val="16"/>
      <w:numFmt w:val="decimal"/>
      <w:lvlText w:val="%1"/>
      <w:lvlJc w:val="left"/>
      <w:pPr>
        <w:ind w:left="540" w:hanging="540"/>
      </w:pPr>
      <w:rPr>
        <w:rFonts w:ascii="Times New Roman" w:hAnsi="Times New Roman" w:hint="default"/>
        <w:sz w:val="24"/>
      </w:rPr>
    </w:lvl>
    <w:lvl w:ilvl="1">
      <w:start w:val="5"/>
      <w:numFmt w:val="decimalZero"/>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nsid w:val="65886ECF"/>
    <w:multiLevelType w:val="multilevel"/>
    <w:tmpl w:val="99D026C6"/>
    <w:lvl w:ilvl="0">
      <w:start w:val="11"/>
      <w:numFmt w:val="decimal"/>
      <w:lvlText w:val="%1"/>
      <w:lvlJc w:val="left"/>
      <w:pPr>
        <w:ind w:left="540" w:hanging="540"/>
      </w:pPr>
      <w:rPr>
        <w:rFonts w:ascii="Times New Roman" w:hAnsi="Times New Roman" w:hint="default"/>
        <w:sz w:val="24"/>
      </w:rPr>
    </w:lvl>
    <w:lvl w:ilvl="1">
      <w:start w:val="20"/>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0">
    <w:nsid w:val="6742196E"/>
    <w:multiLevelType w:val="hybridMultilevel"/>
    <w:tmpl w:val="F858CD1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2318F8"/>
    <w:multiLevelType w:val="multilevel"/>
    <w:tmpl w:val="2DE0446A"/>
    <w:lvl w:ilvl="0">
      <w:start w:val="11"/>
      <w:numFmt w:val="decimal"/>
      <w:lvlText w:val="%1"/>
      <w:lvlJc w:val="left"/>
      <w:pPr>
        <w:ind w:left="540" w:hanging="540"/>
      </w:pPr>
      <w:rPr>
        <w:rFonts w:ascii="Times New Roman" w:hAnsi="Times New Roman" w:hint="default"/>
        <w:color w:val="000000"/>
        <w:sz w:val="24"/>
      </w:rPr>
    </w:lvl>
    <w:lvl w:ilvl="1">
      <w:start w:val="40"/>
      <w:numFmt w:val="decimal"/>
      <w:lvlText w:val="%1.%2"/>
      <w:lvlJc w:val="left"/>
      <w:pPr>
        <w:ind w:left="540" w:hanging="540"/>
      </w:pPr>
      <w:rPr>
        <w:rFonts w:ascii="Times New Roman" w:hAnsi="Times New Roman" w:hint="default"/>
        <w:color w:val="000000"/>
        <w:sz w:val="24"/>
      </w:rPr>
    </w:lvl>
    <w:lvl w:ilvl="2">
      <w:start w:val="1"/>
      <w:numFmt w:val="decimal"/>
      <w:lvlText w:val="%1.%2.%3"/>
      <w:lvlJc w:val="left"/>
      <w:pPr>
        <w:ind w:left="720" w:hanging="720"/>
      </w:pPr>
      <w:rPr>
        <w:rFonts w:ascii="Times New Roman" w:hAnsi="Times New Roman" w:hint="default"/>
        <w:color w:val="000000"/>
        <w:sz w:val="24"/>
      </w:rPr>
    </w:lvl>
    <w:lvl w:ilvl="3">
      <w:start w:val="1"/>
      <w:numFmt w:val="decimal"/>
      <w:lvlText w:val="%1.%2.%3.%4"/>
      <w:lvlJc w:val="left"/>
      <w:pPr>
        <w:ind w:left="720" w:hanging="720"/>
      </w:pPr>
      <w:rPr>
        <w:rFonts w:ascii="Times New Roman" w:hAnsi="Times New Roman" w:hint="default"/>
        <w:color w:val="000000"/>
        <w:sz w:val="24"/>
      </w:rPr>
    </w:lvl>
    <w:lvl w:ilvl="4">
      <w:start w:val="1"/>
      <w:numFmt w:val="decimal"/>
      <w:lvlText w:val="%1.%2.%3.%4.%5"/>
      <w:lvlJc w:val="left"/>
      <w:pPr>
        <w:ind w:left="1080" w:hanging="1080"/>
      </w:pPr>
      <w:rPr>
        <w:rFonts w:ascii="Times New Roman" w:hAnsi="Times New Roman" w:hint="default"/>
        <w:color w:val="000000"/>
        <w:sz w:val="24"/>
      </w:rPr>
    </w:lvl>
    <w:lvl w:ilvl="5">
      <w:start w:val="1"/>
      <w:numFmt w:val="decimal"/>
      <w:lvlText w:val="%1.%2.%3.%4.%5.%6"/>
      <w:lvlJc w:val="left"/>
      <w:pPr>
        <w:ind w:left="1080" w:hanging="1080"/>
      </w:pPr>
      <w:rPr>
        <w:rFonts w:ascii="Times New Roman" w:hAnsi="Times New Roman" w:hint="default"/>
        <w:color w:val="000000"/>
        <w:sz w:val="24"/>
      </w:rPr>
    </w:lvl>
    <w:lvl w:ilvl="6">
      <w:start w:val="1"/>
      <w:numFmt w:val="decimal"/>
      <w:lvlText w:val="%1.%2.%3.%4.%5.%6.%7"/>
      <w:lvlJc w:val="left"/>
      <w:pPr>
        <w:ind w:left="1440" w:hanging="1440"/>
      </w:pPr>
      <w:rPr>
        <w:rFonts w:ascii="Times New Roman" w:hAnsi="Times New Roman" w:hint="default"/>
        <w:color w:val="000000"/>
        <w:sz w:val="24"/>
      </w:rPr>
    </w:lvl>
    <w:lvl w:ilvl="7">
      <w:start w:val="1"/>
      <w:numFmt w:val="decimal"/>
      <w:lvlText w:val="%1.%2.%3.%4.%5.%6.%7.%8"/>
      <w:lvlJc w:val="left"/>
      <w:pPr>
        <w:ind w:left="1440" w:hanging="1440"/>
      </w:pPr>
      <w:rPr>
        <w:rFonts w:ascii="Times New Roman" w:hAnsi="Times New Roman" w:hint="default"/>
        <w:color w:val="000000"/>
        <w:sz w:val="24"/>
      </w:rPr>
    </w:lvl>
    <w:lvl w:ilvl="8">
      <w:start w:val="1"/>
      <w:numFmt w:val="decimal"/>
      <w:lvlText w:val="%1.%2.%3.%4.%5.%6.%7.%8.%9"/>
      <w:lvlJc w:val="left"/>
      <w:pPr>
        <w:ind w:left="1440" w:hanging="1440"/>
      </w:pPr>
      <w:rPr>
        <w:rFonts w:ascii="Times New Roman" w:hAnsi="Times New Roman" w:hint="default"/>
        <w:color w:val="000000"/>
        <w:sz w:val="24"/>
      </w:rPr>
    </w:lvl>
  </w:abstractNum>
  <w:abstractNum w:abstractNumId="22">
    <w:nsid w:val="785A55C0"/>
    <w:multiLevelType w:val="hybridMultilevel"/>
    <w:tmpl w:val="1E5E4B48"/>
    <w:lvl w:ilvl="0" w:tplc="67B051F8">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E0672E9"/>
    <w:multiLevelType w:val="multilevel"/>
    <w:tmpl w:val="279E5DD2"/>
    <w:lvl w:ilvl="0">
      <w:start w:val="11"/>
      <w:numFmt w:val="decimal"/>
      <w:lvlText w:val="%1"/>
      <w:lvlJc w:val="left"/>
      <w:pPr>
        <w:ind w:left="540" w:hanging="540"/>
      </w:pPr>
      <w:rPr>
        <w:rFonts w:ascii="Times New Roman" w:hAnsi="Times New Roman" w:hint="default"/>
        <w:sz w:val="24"/>
      </w:rPr>
    </w:lvl>
    <w:lvl w:ilvl="1">
      <w:start w:val="30"/>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num w:numId="1">
    <w:abstractNumId w:val="5"/>
  </w:num>
  <w:num w:numId="2">
    <w:abstractNumId w:val="8"/>
  </w:num>
  <w:num w:numId="3">
    <w:abstractNumId w:val="13"/>
  </w:num>
  <w:num w:numId="4">
    <w:abstractNumId w:val="1"/>
  </w:num>
  <w:num w:numId="5">
    <w:abstractNumId w:val="6"/>
  </w:num>
  <w:num w:numId="6">
    <w:abstractNumId w:val="2"/>
  </w:num>
  <w:num w:numId="7">
    <w:abstractNumId w:val="11"/>
  </w:num>
  <w:num w:numId="8">
    <w:abstractNumId w:val="21"/>
  </w:num>
  <w:num w:numId="9">
    <w:abstractNumId w:val="7"/>
  </w:num>
  <w:num w:numId="10">
    <w:abstractNumId w:val="4"/>
  </w:num>
  <w:num w:numId="11">
    <w:abstractNumId w:val="23"/>
  </w:num>
  <w:num w:numId="12">
    <w:abstractNumId w:val="12"/>
  </w:num>
  <w:num w:numId="13">
    <w:abstractNumId w:val="0"/>
  </w:num>
  <w:num w:numId="14">
    <w:abstractNumId w:val="14"/>
  </w:num>
  <w:num w:numId="15">
    <w:abstractNumId w:val="3"/>
  </w:num>
  <w:num w:numId="16">
    <w:abstractNumId w:val="18"/>
  </w:num>
  <w:num w:numId="17">
    <w:abstractNumId w:val="10"/>
  </w:num>
  <w:num w:numId="18">
    <w:abstractNumId w:val="17"/>
  </w:num>
  <w:num w:numId="19">
    <w:abstractNumId w:val="19"/>
  </w:num>
  <w:num w:numId="20">
    <w:abstractNumId w:val="15"/>
  </w:num>
  <w:num w:numId="21">
    <w:abstractNumId w:val="9"/>
  </w:num>
  <w:num w:numId="22">
    <w:abstractNumId w:val="20"/>
  </w:num>
  <w:num w:numId="23">
    <w:abstractNumId w:val="16"/>
  </w:num>
  <w:num w:numId="24">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5FE8"/>
    <w:rsid w:val="00000C6D"/>
    <w:rsid w:val="0000100C"/>
    <w:rsid w:val="00001CC4"/>
    <w:rsid w:val="00003162"/>
    <w:rsid w:val="00006134"/>
    <w:rsid w:val="00006AA9"/>
    <w:rsid w:val="00007116"/>
    <w:rsid w:val="0001154C"/>
    <w:rsid w:val="00011674"/>
    <w:rsid w:val="00011FC2"/>
    <w:rsid w:val="00012D1E"/>
    <w:rsid w:val="0001325C"/>
    <w:rsid w:val="00013C21"/>
    <w:rsid w:val="00013D89"/>
    <w:rsid w:val="000159DF"/>
    <w:rsid w:val="0002224D"/>
    <w:rsid w:val="00024BDE"/>
    <w:rsid w:val="000311B2"/>
    <w:rsid w:val="000316F8"/>
    <w:rsid w:val="00036C29"/>
    <w:rsid w:val="00040801"/>
    <w:rsid w:val="00044B95"/>
    <w:rsid w:val="000466C1"/>
    <w:rsid w:val="00052180"/>
    <w:rsid w:val="00056561"/>
    <w:rsid w:val="00056663"/>
    <w:rsid w:val="00061840"/>
    <w:rsid w:val="000618CC"/>
    <w:rsid w:val="00066545"/>
    <w:rsid w:val="000737C6"/>
    <w:rsid w:val="00074C08"/>
    <w:rsid w:val="0007679B"/>
    <w:rsid w:val="00083861"/>
    <w:rsid w:val="00094D80"/>
    <w:rsid w:val="00095FE2"/>
    <w:rsid w:val="000A0AFB"/>
    <w:rsid w:val="000A0DC5"/>
    <w:rsid w:val="000A1871"/>
    <w:rsid w:val="000A2BFE"/>
    <w:rsid w:val="000A4197"/>
    <w:rsid w:val="000A55F0"/>
    <w:rsid w:val="000A5707"/>
    <w:rsid w:val="000A646C"/>
    <w:rsid w:val="000B1ED9"/>
    <w:rsid w:val="000B2C33"/>
    <w:rsid w:val="000B34A0"/>
    <w:rsid w:val="000B5BB6"/>
    <w:rsid w:val="000B6C37"/>
    <w:rsid w:val="000C1085"/>
    <w:rsid w:val="000C2CBC"/>
    <w:rsid w:val="000C54EB"/>
    <w:rsid w:val="000C5D0B"/>
    <w:rsid w:val="000D0061"/>
    <w:rsid w:val="000D0312"/>
    <w:rsid w:val="000D13C4"/>
    <w:rsid w:val="000D1599"/>
    <w:rsid w:val="000D24A9"/>
    <w:rsid w:val="000D29BB"/>
    <w:rsid w:val="000D2B7E"/>
    <w:rsid w:val="000D2BC9"/>
    <w:rsid w:val="000D69CA"/>
    <w:rsid w:val="000D7AD2"/>
    <w:rsid w:val="000E2668"/>
    <w:rsid w:val="000E4364"/>
    <w:rsid w:val="000E7A0F"/>
    <w:rsid w:val="000F028F"/>
    <w:rsid w:val="000F1ACE"/>
    <w:rsid w:val="000F2633"/>
    <w:rsid w:val="000F535D"/>
    <w:rsid w:val="000F7308"/>
    <w:rsid w:val="000F7565"/>
    <w:rsid w:val="00100E56"/>
    <w:rsid w:val="001031E5"/>
    <w:rsid w:val="00113298"/>
    <w:rsid w:val="00115608"/>
    <w:rsid w:val="00120333"/>
    <w:rsid w:val="0012085B"/>
    <w:rsid w:val="00121BA3"/>
    <w:rsid w:val="00124506"/>
    <w:rsid w:val="0012586D"/>
    <w:rsid w:val="001261DF"/>
    <w:rsid w:val="00127795"/>
    <w:rsid w:val="00130366"/>
    <w:rsid w:val="00133623"/>
    <w:rsid w:val="0013551F"/>
    <w:rsid w:val="00142ACE"/>
    <w:rsid w:val="00142B54"/>
    <w:rsid w:val="0014309C"/>
    <w:rsid w:val="00146BD8"/>
    <w:rsid w:val="00147837"/>
    <w:rsid w:val="00150B6E"/>
    <w:rsid w:val="00151B7A"/>
    <w:rsid w:val="00154D5F"/>
    <w:rsid w:val="001556B8"/>
    <w:rsid w:val="001637E1"/>
    <w:rsid w:val="00165CE1"/>
    <w:rsid w:val="0016726A"/>
    <w:rsid w:val="00167FAE"/>
    <w:rsid w:val="00171364"/>
    <w:rsid w:val="00172ED8"/>
    <w:rsid w:val="001738B1"/>
    <w:rsid w:val="00173F52"/>
    <w:rsid w:val="00174B12"/>
    <w:rsid w:val="001819C6"/>
    <w:rsid w:val="001863B0"/>
    <w:rsid w:val="00186AA2"/>
    <w:rsid w:val="00186BFF"/>
    <w:rsid w:val="00187DB2"/>
    <w:rsid w:val="001919FE"/>
    <w:rsid w:val="00192436"/>
    <w:rsid w:val="001977E5"/>
    <w:rsid w:val="001A5850"/>
    <w:rsid w:val="001B1FCD"/>
    <w:rsid w:val="001B2121"/>
    <w:rsid w:val="001B2261"/>
    <w:rsid w:val="001B26AA"/>
    <w:rsid w:val="001B2E57"/>
    <w:rsid w:val="001C0F12"/>
    <w:rsid w:val="001C23B1"/>
    <w:rsid w:val="001C7208"/>
    <w:rsid w:val="001C7D7A"/>
    <w:rsid w:val="001D187C"/>
    <w:rsid w:val="001D39E0"/>
    <w:rsid w:val="001D4165"/>
    <w:rsid w:val="001D6242"/>
    <w:rsid w:val="001E0FDF"/>
    <w:rsid w:val="001E2F65"/>
    <w:rsid w:val="001E363A"/>
    <w:rsid w:val="001E3EEA"/>
    <w:rsid w:val="001E4827"/>
    <w:rsid w:val="001E499D"/>
    <w:rsid w:val="001E4B64"/>
    <w:rsid w:val="001E5F15"/>
    <w:rsid w:val="001E6CD2"/>
    <w:rsid w:val="001E6D26"/>
    <w:rsid w:val="001F1056"/>
    <w:rsid w:val="001F217B"/>
    <w:rsid w:val="001F3B0A"/>
    <w:rsid w:val="001F54D3"/>
    <w:rsid w:val="001F5AE7"/>
    <w:rsid w:val="00201220"/>
    <w:rsid w:val="00203660"/>
    <w:rsid w:val="00203BD1"/>
    <w:rsid w:val="00203E67"/>
    <w:rsid w:val="00206574"/>
    <w:rsid w:val="002065A6"/>
    <w:rsid w:val="00207E41"/>
    <w:rsid w:val="00207E62"/>
    <w:rsid w:val="00210905"/>
    <w:rsid w:val="00211E9F"/>
    <w:rsid w:val="002132B2"/>
    <w:rsid w:val="00215F21"/>
    <w:rsid w:val="002164E9"/>
    <w:rsid w:val="00221039"/>
    <w:rsid w:val="00223739"/>
    <w:rsid w:val="002237E6"/>
    <w:rsid w:val="00223FEA"/>
    <w:rsid w:val="00225ADE"/>
    <w:rsid w:val="00225C6C"/>
    <w:rsid w:val="00226D89"/>
    <w:rsid w:val="00230030"/>
    <w:rsid w:val="00230460"/>
    <w:rsid w:val="00232D8E"/>
    <w:rsid w:val="00234906"/>
    <w:rsid w:val="00234BC6"/>
    <w:rsid w:val="00235C38"/>
    <w:rsid w:val="002410FA"/>
    <w:rsid w:val="0024133F"/>
    <w:rsid w:val="00242620"/>
    <w:rsid w:val="002427BE"/>
    <w:rsid w:val="00243270"/>
    <w:rsid w:val="00245FDD"/>
    <w:rsid w:val="002469E4"/>
    <w:rsid w:val="00253670"/>
    <w:rsid w:val="0025483B"/>
    <w:rsid w:val="002620E4"/>
    <w:rsid w:val="002625BC"/>
    <w:rsid w:val="00262FBD"/>
    <w:rsid w:val="00263605"/>
    <w:rsid w:val="002636BF"/>
    <w:rsid w:val="00263ED5"/>
    <w:rsid w:val="002646F9"/>
    <w:rsid w:val="00264A02"/>
    <w:rsid w:val="00270675"/>
    <w:rsid w:val="002732BB"/>
    <w:rsid w:val="002763BB"/>
    <w:rsid w:val="00280EFF"/>
    <w:rsid w:val="00281C6B"/>
    <w:rsid w:val="002824BB"/>
    <w:rsid w:val="00285C37"/>
    <w:rsid w:val="0028602C"/>
    <w:rsid w:val="002864FC"/>
    <w:rsid w:val="002909C3"/>
    <w:rsid w:val="00291744"/>
    <w:rsid w:val="002A2996"/>
    <w:rsid w:val="002B240A"/>
    <w:rsid w:val="002B28A1"/>
    <w:rsid w:val="002B498E"/>
    <w:rsid w:val="002B792F"/>
    <w:rsid w:val="002C0F5B"/>
    <w:rsid w:val="002C15E2"/>
    <w:rsid w:val="002C26CB"/>
    <w:rsid w:val="002C4DE0"/>
    <w:rsid w:val="002D10DB"/>
    <w:rsid w:val="002D215F"/>
    <w:rsid w:val="002D4108"/>
    <w:rsid w:val="002D7D73"/>
    <w:rsid w:val="002D7DF5"/>
    <w:rsid w:val="002E2761"/>
    <w:rsid w:val="002E4992"/>
    <w:rsid w:val="002E54EE"/>
    <w:rsid w:val="002E5815"/>
    <w:rsid w:val="002F29ED"/>
    <w:rsid w:val="002F66CE"/>
    <w:rsid w:val="00300978"/>
    <w:rsid w:val="003025E3"/>
    <w:rsid w:val="00305D42"/>
    <w:rsid w:val="00307F65"/>
    <w:rsid w:val="00312883"/>
    <w:rsid w:val="003139F3"/>
    <w:rsid w:val="00314260"/>
    <w:rsid w:val="003153E0"/>
    <w:rsid w:val="0031620B"/>
    <w:rsid w:val="00316465"/>
    <w:rsid w:val="00316B3B"/>
    <w:rsid w:val="00316C71"/>
    <w:rsid w:val="00317A45"/>
    <w:rsid w:val="00323A11"/>
    <w:rsid w:val="003240F0"/>
    <w:rsid w:val="0032456E"/>
    <w:rsid w:val="00326AC4"/>
    <w:rsid w:val="00326C3F"/>
    <w:rsid w:val="0032726B"/>
    <w:rsid w:val="003334B3"/>
    <w:rsid w:val="003356DD"/>
    <w:rsid w:val="003365CB"/>
    <w:rsid w:val="003379D1"/>
    <w:rsid w:val="0034045A"/>
    <w:rsid w:val="00345FEC"/>
    <w:rsid w:val="003475C8"/>
    <w:rsid w:val="0035053C"/>
    <w:rsid w:val="00352EC5"/>
    <w:rsid w:val="00353B69"/>
    <w:rsid w:val="0035520B"/>
    <w:rsid w:val="00355AF7"/>
    <w:rsid w:val="00356129"/>
    <w:rsid w:val="00357398"/>
    <w:rsid w:val="003602A3"/>
    <w:rsid w:val="00360C7D"/>
    <w:rsid w:val="00364E14"/>
    <w:rsid w:val="003666A5"/>
    <w:rsid w:val="00367160"/>
    <w:rsid w:val="00373CEC"/>
    <w:rsid w:val="00375848"/>
    <w:rsid w:val="003771DE"/>
    <w:rsid w:val="00377DA4"/>
    <w:rsid w:val="00380941"/>
    <w:rsid w:val="00392CB0"/>
    <w:rsid w:val="00395097"/>
    <w:rsid w:val="003A135D"/>
    <w:rsid w:val="003A3286"/>
    <w:rsid w:val="003A66C9"/>
    <w:rsid w:val="003A6B74"/>
    <w:rsid w:val="003B1E9E"/>
    <w:rsid w:val="003B2293"/>
    <w:rsid w:val="003B716D"/>
    <w:rsid w:val="003B7568"/>
    <w:rsid w:val="003C3854"/>
    <w:rsid w:val="003C41DF"/>
    <w:rsid w:val="003C6123"/>
    <w:rsid w:val="003C7EC1"/>
    <w:rsid w:val="003D512B"/>
    <w:rsid w:val="003D5B4E"/>
    <w:rsid w:val="003D5F10"/>
    <w:rsid w:val="003D775D"/>
    <w:rsid w:val="003E1066"/>
    <w:rsid w:val="003E2C0E"/>
    <w:rsid w:val="003E34B1"/>
    <w:rsid w:val="003E4D46"/>
    <w:rsid w:val="003F0864"/>
    <w:rsid w:val="003F4AB9"/>
    <w:rsid w:val="0040334B"/>
    <w:rsid w:val="004039C7"/>
    <w:rsid w:val="00403BF8"/>
    <w:rsid w:val="00405DB8"/>
    <w:rsid w:val="004071F5"/>
    <w:rsid w:val="004106B5"/>
    <w:rsid w:val="00410E0F"/>
    <w:rsid w:val="00413110"/>
    <w:rsid w:val="004163A0"/>
    <w:rsid w:val="0042015B"/>
    <w:rsid w:val="00422A63"/>
    <w:rsid w:val="004253E0"/>
    <w:rsid w:val="00425D24"/>
    <w:rsid w:val="00425F45"/>
    <w:rsid w:val="00426942"/>
    <w:rsid w:val="004279C5"/>
    <w:rsid w:val="00427C97"/>
    <w:rsid w:val="00436F1B"/>
    <w:rsid w:val="004400EF"/>
    <w:rsid w:val="0044082C"/>
    <w:rsid w:val="00440F26"/>
    <w:rsid w:val="00441A28"/>
    <w:rsid w:val="00442226"/>
    <w:rsid w:val="004463E4"/>
    <w:rsid w:val="004471B5"/>
    <w:rsid w:val="004537EA"/>
    <w:rsid w:val="00455530"/>
    <w:rsid w:val="004557DB"/>
    <w:rsid w:val="0045647A"/>
    <w:rsid w:val="0045676F"/>
    <w:rsid w:val="00460EC0"/>
    <w:rsid w:val="00462D49"/>
    <w:rsid w:val="00463CB7"/>
    <w:rsid w:val="00474748"/>
    <w:rsid w:val="004755C1"/>
    <w:rsid w:val="00476D67"/>
    <w:rsid w:val="00476EE9"/>
    <w:rsid w:val="00477E69"/>
    <w:rsid w:val="00481CE9"/>
    <w:rsid w:val="004830FF"/>
    <w:rsid w:val="00485EBB"/>
    <w:rsid w:val="004877E6"/>
    <w:rsid w:val="00487D84"/>
    <w:rsid w:val="0049025E"/>
    <w:rsid w:val="00492F96"/>
    <w:rsid w:val="00493A08"/>
    <w:rsid w:val="00495965"/>
    <w:rsid w:val="004A0261"/>
    <w:rsid w:val="004A2089"/>
    <w:rsid w:val="004A761A"/>
    <w:rsid w:val="004B0BAB"/>
    <w:rsid w:val="004B303E"/>
    <w:rsid w:val="004B3A7B"/>
    <w:rsid w:val="004B5470"/>
    <w:rsid w:val="004B5AEE"/>
    <w:rsid w:val="004B60D7"/>
    <w:rsid w:val="004B6D43"/>
    <w:rsid w:val="004C0171"/>
    <w:rsid w:val="004C097F"/>
    <w:rsid w:val="004C2013"/>
    <w:rsid w:val="004C2052"/>
    <w:rsid w:val="004C2A49"/>
    <w:rsid w:val="004C2E11"/>
    <w:rsid w:val="004C6E0B"/>
    <w:rsid w:val="004D038B"/>
    <w:rsid w:val="004D0AAA"/>
    <w:rsid w:val="004D14C0"/>
    <w:rsid w:val="004D2763"/>
    <w:rsid w:val="004D2985"/>
    <w:rsid w:val="004D2EB6"/>
    <w:rsid w:val="004D3C9F"/>
    <w:rsid w:val="004D4DA5"/>
    <w:rsid w:val="004D4FFE"/>
    <w:rsid w:val="004D6C99"/>
    <w:rsid w:val="004E0B47"/>
    <w:rsid w:val="004E0DBA"/>
    <w:rsid w:val="004E184A"/>
    <w:rsid w:val="004E1DA6"/>
    <w:rsid w:val="004E63B0"/>
    <w:rsid w:val="004E72DA"/>
    <w:rsid w:val="004F3785"/>
    <w:rsid w:val="004F719F"/>
    <w:rsid w:val="004F752F"/>
    <w:rsid w:val="00500CD3"/>
    <w:rsid w:val="00504CA0"/>
    <w:rsid w:val="00505CC0"/>
    <w:rsid w:val="00505FE8"/>
    <w:rsid w:val="005063E2"/>
    <w:rsid w:val="00506AD8"/>
    <w:rsid w:val="005073A7"/>
    <w:rsid w:val="00514246"/>
    <w:rsid w:val="00514BAA"/>
    <w:rsid w:val="00515F62"/>
    <w:rsid w:val="005169FC"/>
    <w:rsid w:val="005175CF"/>
    <w:rsid w:val="00523ABD"/>
    <w:rsid w:val="00530E9A"/>
    <w:rsid w:val="00532D15"/>
    <w:rsid w:val="00532E0B"/>
    <w:rsid w:val="00534C5C"/>
    <w:rsid w:val="00541740"/>
    <w:rsid w:val="00541892"/>
    <w:rsid w:val="00541D5D"/>
    <w:rsid w:val="0054449E"/>
    <w:rsid w:val="00544A7A"/>
    <w:rsid w:val="00545BA2"/>
    <w:rsid w:val="00546E7C"/>
    <w:rsid w:val="00547534"/>
    <w:rsid w:val="00554EBD"/>
    <w:rsid w:val="00555379"/>
    <w:rsid w:val="0055665A"/>
    <w:rsid w:val="00556A02"/>
    <w:rsid w:val="00556B69"/>
    <w:rsid w:val="005624CA"/>
    <w:rsid w:val="00565043"/>
    <w:rsid w:val="00570335"/>
    <w:rsid w:val="0057426C"/>
    <w:rsid w:val="005742B8"/>
    <w:rsid w:val="00576CBD"/>
    <w:rsid w:val="005830ED"/>
    <w:rsid w:val="00583641"/>
    <w:rsid w:val="0058647F"/>
    <w:rsid w:val="00586C35"/>
    <w:rsid w:val="00586E56"/>
    <w:rsid w:val="00586F88"/>
    <w:rsid w:val="00587E35"/>
    <w:rsid w:val="005918AB"/>
    <w:rsid w:val="005948F5"/>
    <w:rsid w:val="00596ABA"/>
    <w:rsid w:val="005A1646"/>
    <w:rsid w:val="005A1F88"/>
    <w:rsid w:val="005A3583"/>
    <w:rsid w:val="005A3C19"/>
    <w:rsid w:val="005A6EA3"/>
    <w:rsid w:val="005A730B"/>
    <w:rsid w:val="005B3361"/>
    <w:rsid w:val="005B4E5B"/>
    <w:rsid w:val="005B66B2"/>
    <w:rsid w:val="005B68A0"/>
    <w:rsid w:val="005C1268"/>
    <w:rsid w:val="005C432A"/>
    <w:rsid w:val="005C4995"/>
    <w:rsid w:val="005D16CA"/>
    <w:rsid w:val="005D43CC"/>
    <w:rsid w:val="005D61C0"/>
    <w:rsid w:val="005E12B0"/>
    <w:rsid w:val="005E4272"/>
    <w:rsid w:val="005E74CA"/>
    <w:rsid w:val="005E7A95"/>
    <w:rsid w:val="005F4C5D"/>
    <w:rsid w:val="006024C0"/>
    <w:rsid w:val="0060327E"/>
    <w:rsid w:val="00603449"/>
    <w:rsid w:val="00607314"/>
    <w:rsid w:val="0061432A"/>
    <w:rsid w:val="0062254D"/>
    <w:rsid w:val="00622610"/>
    <w:rsid w:val="00622713"/>
    <w:rsid w:val="006241D0"/>
    <w:rsid w:val="00626A90"/>
    <w:rsid w:val="00627695"/>
    <w:rsid w:val="00630865"/>
    <w:rsid w:val="00632353"/>
    <w:rsid w:val="00632F6A"/>
    <w:rsid w:val="00640682"/>
    <w:rsid w:val="00643907"/>
    <w:rsid w:val="006465A3"/>
    <w:rsid w:val="00652171"/>
    <w:rsid w:val="00653303"/>
    <w:rsid w:val="006546C0"/>
    <w:rsid w:val="006549CB"/>
    <w:rsid w:val="00661064"/>
    <w:rsid w:val="00663A9B"/>
    <w:rsid w:val="00664AF5"/>
    <w:rsid w:val="0066593D"/>
    <w:rsid w:val="00671D1B"/>
    <w:rsid w:val="0067578E"/>
    <w:rsid w:val="0067626D"/>
    <w:rsid w:val="00676913"/>
    <w:rsid w:val="00680A07"/>
    <w:rsid w:val="00681670"/>
    <w:rsid w:val="006852DE"/>
    <w:rsid w:val="00685BE0"/>
    <w:rsid w:val="00691457"/>
    <w:rsid w:val="006916D2"/>
    <w:rsid w:val="00695555"/>
    <w:rsid w:val="0069559E"/>
    <w:rsid w:val="00696C31"/>
    <w:rsid w:val="0069765E"/>
    <w:rsid w:val="006A4A51"/>
    <w:rsid w:val="006A54A3"/>
    <w:rsid w:val="006A5632"/>
    <w:rsid w:val="006B63C7"/>
    <w:rsid w:val="006C1084"/>
    <w:rsid w:val="006C1FFD"/>
    <w:rsid w:val="006C253A"/>
    <w:rsid w:val="006C2EDB"/>
    <w:rsid w:val="006C2F94"/>
    <w:rsid w:val="006C391F"/>
    <w:rsid w:val="006D6C4E"/>
    <w:rsid w:val="006E0170"/>
    <w:rsid w:val="006E09EE"/>
    <w:rsid w:val="006E111B"/>
    <w:rsid w:val="006E1AF2"/>
    <w:rsid w:val="006E1BC4"/>
    <w:rsid w:val="006E3C97"/>
    <w:rsid w:val="006E4C7B"/>
    <w:rsid w:val="006E6B53"/>
    <w:rsid w:val="006E7015"/>
    <w:rsid w:val="006E7F77"/>
    <w:rsid w:val="006F2605"/>
    <w:rsid w:val="006F4B04"/>
    <w:rsid w:val="00702E8C"/>
    <w:rsid w:val="00707BE0"/>
    <w:rsid w:val="00715BAF"/>
    <w:rsid w:val="0072304F"/>
    <w:rsid w:val="00723E72"/>
    <w:rsid w:val="00727FBC"/>
    <w:rsid w:val="00731992"/>
    <w:rsid w:val="00732071"/>
    <w:rsid w:val="00734069"/>
    <w:rsid w:val="007345D4"/>
    <w:rsid w:val="007351CC"/>
    <w:rsid w:val="007365D9"/>
    <w:rsid w:val="00742101"/>
    <w:rsid w:val="00743758"/>
    <w:rsid w:val="00743B79"/>
    <w:rsid w:val="00750809"/>
    <w:rsid w:val="00750A2C"/>
    <w:rsid w:val="00750B84"/>
    <w:rsid w:val="00763112"/>
    <w:rsid w:val="00767841"/>
    <w:rsid w:val="00771FDD"/>
    <w:rsid w:val="00772ED4"/>
    <w:rsid w:val="0077416D"/>
    <w:rsid w:val="00774B68"/>
    <w:rsid w:val="00777B65"/>
    <w:rsid w:val="007817AD"/>
    <w:rsid w:val="00781F71"/>
    <w:rsid w:val="00783ADA"/>
    <w:rsid w:val="007856F6"/>
    <w:rsid w:val="00791315"/>
    <w:rsid w:val="007924F5"/>
    <w:rsid w:val="007941A2"/>
    <w:rsid w:val="00794948"/>
    <w:rsid w:val="00794E82"/>
    <w:rsid w:val="007A0939"/>
    <w:rsid w:val="007A11EC"/>
    <w:rsid w:val="007A1652"/>
    <w:rsid w:val="007A1F59"/>
    <w:rsid w:val="007A271F"/>
    <w:rsid w:val="007A28B1"/>
    <w:rsid w:val="007A41D1"/>
    <w:rsid w:val="007B333D"/>
    <w:rsid w:val="007B4EA9"/>
    <w:rsid w:val="007B5457"/>
    <w:rsid w:val="007B6F2B"/>
    <w:rsid w:val="007C13C9"/>
    <w:rsid w:val="007C1712"/>
    <w:rsid w:val="007C4FD2"/>
    <w:rsid w:val="007C6E61"/>
    <w:rsid w:val="007D2EFA"/>
    <w:rsid w:val="007D37E3"/>
    <w:rsid w:val="007D584A"/>
    <w:rsid w:val="007D628E"/>
    <w:rsid w:val="007D6365"/>
    <w:rsid w:val="007E01E2"/>
    <w:rsid w:val="007E028E"/>
    <w:rsid w:val="007E164A"/>
    <w:rsid w:val="007E19F3"/>
    <w:rsid w:val="007E51EB"/>
    <w:rsid w:val="007E7973"/>
    <w:rsid w:val="007F31B3"/>
    <w:rsid w:val="007F34F4"/>
    <w:rsid w:val="007F4F1C"/>
    <w:rsid w:val="007F7C41"/>
    <w:rsid w:val="00801651"/>
    <w:rsid w:val="00801E4D"/>
    <w:rsid w:val="008057F4"/>
    <w:rsid w:val="00805903"/>
    <w:rsid w:val="00805B54"/>
    <w:rsid w:val="008076AD"/>
    <w:rsid w:val="008106E5"/>
    <w:rsid w:val="00814AC8"/>
    <w:rsid w:val="0082034D"/>
    <w:rsid w:val="00827DA0"/>
    <w:rsid w:val="0083024D"/>
    <w:rsid w:val="008311EC"/>
    <w:rsid w:val="00831DA4"/>
    <w:rsid w:val="00831FFF"/>
    <w:rsid w:val="00834B94"/>
    <w:rsid w:val="00840AB5"/>
    <w:rsid w:val="008436BC"/>
    <w:rsid w:val="008438DE"/>
    <w:rsid w:val="008441BC"/>
    <w:rsid w:val="008457E9"/>
    <w:rsid w:val="00847E68"/>
    <w:rsid w:val="00854D7F"/>
    <w:rsid w:val="008554EF"/>
    <w:rsid w:val="00860720"/>
    <w:rsid w:val="00860779"/>
    <w:rsid w:val="00862CEE"/>
    <w:rsid w:val="00866DAC"/>
    <w:rsid w:val="00867117"/>
    <w:rsid w:val="00874F88"/>
    <w:rsid w:val="00875146"/>
    <w:rsid w:val="00876425"/>
    <w:rsid w:val="00876E99"/>
    <w:rsid w:val="008810DB"/>
    <w:rsid w:val="008822F2"/>
    <w:rsid w:val="00882600"/>
    <w:rsid w:val="00882B92"/>
    <w:rsid w:val="00884C49"/>
    <w:rsid w:val="008873B2"/>
    <w:rsid w:val="008900F8"/>
    <w:rsid w:val="00890588"/>
    <w:rsid w:val="008911C7"/>
    <w:rsid w:val="00892685"/>
    <w:rsid w:val="00892B33"/>
    <w:rsid w:val="00892F20"/>
    <w:rsid w:val="008937A1"/>
    <w:rsid w:val="0089471A"/>
    <w:rsid w:val="00894D9C"/>
    <w:rsid w:val="0089791B"/>
    <w:rsid w:val="008A1571"/>
    <w:rsid w:val="008A4D5B"/>
    <w:rsid w:val="008A7EBB"/>
    <w:rsid w:val="008B0F33"/>
    <w:rsid w:val="008B11E7"/>
    <w:rsid w:val="008B1AA0"/>
    <w:rsid w:val="008B4E55"/>
    <w:rsid w:val="008B6395"/>
    <w:rsid w:val="008B6498"/>
    <w:rsid w:val="008B667C"/>
    <w:rsid w:val="008C19F8"/>
    <w:rsid w:val="008D265D"/>
    <w:rsid w:val="008D2CF8"/>
    <w:rsid w:val="008D4A9F"/>
    <w:rsid w:val="008D612A"/>
    <w:rsid w:val="008F0095"/>
    <w:rsid w:val="008F09F6"/>
    <w:rsid w:val="008F6DA1"/>
    <w:rsid w:val="008F7917"/>
    <w:rsid w:val="00901A16"/>
    <w:rsid w:val="00904123"/>
    <w:rsid w:val="009079AC"/>
    <w:rsid w:val="00910121"/>
    <w:rsid w:val="00910260"/>
    <w:rsid w:val="009119FE"/>
    <w:rsid w:val="00912E1B"/>
    <w:rsid w:val="009140B8"/>
    <w:rsid w:val="00915952"/>
    <w:rsid w:val="00916371"/>
    <w:rsid w:val="00921E0C"/>
    <w:rsid w:val="00923F95"/>
    <w:rsid w:val="00924AD5"/>
    <w:rsid w:val="0092524C"/>
    <w:rsid w:val="00925D2B"/>
    <w:rsid w:val="00935790"/>
    <w:rsid w:val="00941A1A"/>
    <w:rsid w:val="00942C44"/>
    <w:rsid w:val="009449A5"/>
    <w:rsid w:val="00947E48"/>
    <w:rsid w:val="009510B2"/>
    <w:rsid w:val="009539BE"/>
    <w:rsid w:val="009542E1"/>
    <w:rsid w:val="00955F71"/>
    <w:rsid w:val="009566FD"/>
    <w:rsid w:val="00956A9B"/>
    <w:rsid w:val="00956F77"/>
    <w:rsid w:val="00957ACC"/>
    <w:rsid w:val="00957B5E"/>
    <w:rsid w:val="0096168E"/>
    <w:rsid w:val="00964B4C"/>
    <w:rsid w:val="009654AC"/>
    <w:rsid w:val="00965660"/>
    <w:rsid w:val="009666D2"/>
    <w:rsid w:val="00966A20"/>
    <w:rsid w:val="00971B83"/>
    <w:rsid w:val="00971D02"/>
    <w:rsid w:val="009744E1"/>
    <w:rsid w:val="009746E0"/>
    <w:rsid w:val="00975D6A"/>
    <w:rsid w:val="0097762A"/>
    <w:rsid w:val="00977C20"/>
    <w:rsid w:val="0098027D"/>
    <w:rsid w:val="00980967"/>
    <w:rsid w:val="00983213"/>
    <w:rsid w:val="00985E31"/>
    <w:rsid w:val="0098783F"/>
    <w:rsid w:val="00992CD4"/>
    <w:rsid w:val="00992F47"/>
    <w:rsid w:val="00995771"/>
    <w:rsid w:val="00997C5C"/>
    <w:rsid w:val="009A1A9B"/>
    <w:rsid w:val="009A24A3"/>
    <w:rsid w:val="009A380A"/>
    <w:rsid w:val="009A5178"/>
    <w:rsid w:val="009B0A74"/>
    <w:rsid w:val="009B6CEA"/>
    <w:rsid w:val="009D0DA5"/>
    <w:rsid w:val="009D24F2"/>
    <w:rsid w:val="009D2C53"/>
    <w:rsid w:val="009D2D67"/>
    <w:rsid w:val="009D5CC5"/>
    <w:rsid w:val="009D7B4D"/>
    <w:rsid w:val="009E0BBE"/>
    <w:rsid w:val="009E186D"/>
    <w:rsid w:val="009E1F75"/>
    <w:rsid w:val="009E1F96"/>
    <w:rsid w:val="009E2E2F"/>
    <w:rsid w:val="009E47C5"/>
    <w:rsid w:val="009E5685"/>
    <w:rsid w:val="009E5925"/>
    <w:rsid w:val="009E642A"/>
    <w:rsid w:val="009F3F8F"/>
    <w:rsid w:val="009F4B1D"/>
    <w:rsid w:val="00A003DF"/>
    <w:rsid w:val="00A0192F"/>
    <w:rsid w:val="00A03248"/>
    <w:rsid w:val="00A03689"/>
    <w:rsid w:val="00A04D6E"/>
    <w:rsid w:val="00A10FB3"/>
    <w:rsid w:val="00A13910"/>
    <w:rsid w:val="00A14714"/>
    <w:rsid w:val="00A15EE2"/>
    <w:rsid w:val="00A16A74"/>
    <w:rsid w:val="00A174A4"/>
    <w:rsid w:val="00A2474D"/>
    <w:rsid w:val="00A256AB"/>
    <w:rsid w:val="00A264D5"/>
    <w:rsid w:val="00A33C64"/>
    <w:rsid w:val="00A3521D"/>
    <w:rsid w:val="00A352A4"/>
    <w:rsid w:val="00A37C6D"/>
    <w:rsid w:val="00A37E54"/>
    <w:rsid w:val="00A410F6"/>
    <w:rsid w:val="00A41343"/>
    <w:rsid w:val="00A45BEF"/>
    <w:rsid w:val="00A47A12"/>
    <w:rsid w:val="00A5279A"/>
    <w:rsid w:val="00A54BF2"/>
    <w:rsid w:val="00A613CA"/>
    <w:rsid w:val="00A61F55"/>
    <w:rsid w:val="00A6493E"/>
    <w:rsid w:val="00A71492"/>
    <w:rsid w:val="00A7239B"/>
    <w:rsid w:val="00A75A76"/>
    <w:rsid w:val="00A82D03"/>
    <w:rsid w:val="00A83873"/>
    <w:rsid w:val="00A83EB2"/>
    <w:rsid w:val="00A84CAE"/>
    <w:rsid w:val="00A877FF"/>
    <w:rsid w:val="00A91B56"/>
    <w:rsid w:val="00A929AA"/>
    <w:rsid w:val="00A944F8"/>
    <w:rsid w:val="00A968C9"/>
    <w:rsid w:val="00A976A1"/>
    <w:rsid w:val="00A97E91"/>
    <w:rsid w:val="00AB2CB3"/>
    <w:rsid w:val="00AB33B0"/>
    <w:rsid w:val="00AB5F63"/>
    <w:rsid w:val="00AC0363"/>
    <w:rsid w:val="00AC11AC"/>
    <w:rsid w:val="00AC20F9"/>
    <w:rsid w:val="00AC3A09"/>
    <w:rsid w:val="00AD26A7"/>
    <w:rsid w:val="00AD5AB3"/>
    <w:rsid w:val="00AD6DFA"/>
    <w:rsid w:val="00AE3416"/>
    <w:rsid w:val="00AE36FC"/>
    <w:rsid w:val="00AE3AA4"/>
    <w:rsid w:val="00AE3EAD"/>
    <w:rsid w:val="00AE4A63"/>
    <w:rsid w:val="00AE4AA8"/>
    <w:rsid w:val="00AE5BCD"/>
    <w:rsid w:val="00AE7397"/>
    <w:rsid w:val="00AE7DE6"/>
    <w:rsid w:val="00AF010A"/>
    <w:rsid w:val="00AF20E1"/>
    <w:rsid w:val="00AF43DD"/>
    <w:rsid w:val="00AF4FCD"/>
    <w:rsid w:val="00B001E2"/>
    <w:rsid w:val="00B018CC"/>
    <w:rsid w:val="00B07705"/>
    <w:rsid w:val="00B10028"/>
    <w:rsid w:val="00B12C4C"/>
    <w:rsid w:val="00B2044B"/>
    <w:rsid w:val="00B244BB"/>
    <w:rsid w:val="00B30A6E"/>
    <w:rsid w:val="00B3384B"/>
    <w:rsid w:val="00B36F64"/>
    <w:rsid w:val="00B36FB0"/>
    <w:rsid w:val="00B400EE"/>
    <w:rsid w:val="00B418E2"/>
    <w:rsid w:val="00B461F1"/>
    <w:rsid w:val="00B4737A"/>
    <w:rsid w:val="00B564A0"/>
    <w:rsid w:val="00B57106"/>
    <w:rsid w:val="00B60571"/>
    <w:rsid w:val="00B60572"/>
    <w:rsid w:val="00B67010"/>
    <w:rsid w:val="00B7024F"/>
    <w:rsid w:val="00B75E0E"/>
    <w:rsid w:val="00B76B42"/>
    <w:rsid w:val="00B76E39"/>
    <w:rsid w:val="00B76F74"/>
    <w:rsid w:val="00B80CBF"/>
    <w:rsid w:val="00B81734"/>
    <w:rsid w:val="00B81F12"/>
    <w:rsid w:val="00B83A09"/>
    <w:rsid w:val="00B84FC3"/>
    <w:rsid w:val="00B85BBD"/>
    <w:rsid w:val="00B86CA5"/>
    <w:rsid w:val="00B90ADA"/>
    <w:rsid w:val="00B9314B"/>
    <w:rsid w:val="00B94080"/>
    <w:rsid w:val="00B952D9"/>
    <w:rsid w:val="00B95D21"/>
    <w:rsid w:val="00B96929"/>
    <w:rsid w:val="00BA6661"/>
    <w:rsid w:val="00BB0A85"/>
    <w:rsid w:val="00BB32D0"/>
    <w:rsid w:val="00BB3912"/>
    <w:rsid w:val="00BB5E97"/>
    <w:rsid w:val="00BB6B5B"/>
    <w:rsid w:val="00BB6E42"/>
    <w:rsid w:val="00BB7B0A"/>
    <w:rsid w:val="00BC04D0"/>
    <w:rsid w:val="00BC183A"/>
    <w:rsid w:val="00BC2C91"/>
    <w:rsid w:val="00BC47F5"/>
    <w:rsid w:val="00BC612E"/>
    <w:rsid w:val="00BD3AE8"/>
    <w:rsid w:val="00BD430D"/>
    <w:rsid w:val="00BE3334"/>
    <w:rsid w:val="00BE4449"/>
    <w:rsid w:val="00BE459D"/>
    <w:rsid w:val="00BE6FBE"/>
    <w:rsid w:val="00BE7628"/>
    <w:rsid w:val="00BE79A6"/>
    <w:rsid w:val="00BF06EC"/>
    <w:rsid w:val="00BF0DEB"/>
    <w:rsid w:val="00BF2637"/>
    <w:rsid w:val="00BF5D72"/>
    <w:rsid w:val="00BF7195"/>
    <w:rsid w:val="00C02B6E"/>
    <w:rsid w:val="00C04484"/>
    <w:rsid w:val="00C0758B"/>
    <w:rsid w:val="00C10C29"/>
    <w:rsid w:val="00C1465F"/>
    <w:rsid w:val="00C151E0"/>
    <w:rsid w:val="00C16B15"/>
    <w:rsid w:val="00C16E08"/>
    <w:rsid w:val="00C16F67"/>
    <w:rsid w:val="00C175F9"/>
    <w:rsid w:val="00C17D05"/>
    <w:rsid w:val="00C21051"/>
    <w:rsid w:val="00C21375"/>
    <w:rsid w:val="00C22E8E"/>
    <w:rsid w:val="00C2505E"/>
    <w:rsid w:val="00C263BF"/>
    <w:rsid w:val="00C32204"/>
    <w:rsid w:val="00C34376"/>
    <w:rsid w:val="00C505FB"/>
    <w:rsid w:val="00C52FAE"/>
    <w:rsid w:val="00C56BCB"/>
    <w:rsid w:val="00C604EC"/>
    <w:rsid w:val="00C61795"/>
    <w:rsid w:val="00C66021"/>
    <w:rsid w:val="00C71A72"/>
    <w:rsid w:val="00C728BC"/>
    <w:rsid w:val="00C76F26"/>
    <w:rsid w:val="00C80EC4"/>
    <w:rsid w:val="00C81581"/>
    <w:rsid w:val="00C845FC"/>
    <w:rsid w:val="00C8507F"/>
    <w:rsid w:val="00C869A1"/>
    <w:rsid w:val="00C932A2"/>
    <w:rsid w:val="00C95E36"/>
    <w:rsid w:val="00C9623F"/>
    <w:rsid w:val="00C97984"/>
    <w:rsid w:val="00C97D85"/>
    <w:rsid w:val="00CA04BB"/>
    <w:rsid w:val="00CA0933"/>
    <w:rsid w:val="00CA0DA5"/>
    <w:rsid w:val="00CA2BE2"/>
    <w:rsid w:val="00CB3FBC"/>
    <w:rsid w:val="00CB480A"/>
    <w:rsid w:val="00CB736E"/>
    <w:rsid w:val="00CB7AE1"/>
    <w:rsid w:val="00CD002D"/>
    <w:rsid w:val="00CD22E5"/>
    <w:rsid w:val="00CD580E"/>
    <w:rsid w:val="00CE11D4"/>
    <w:rsid w:val="00CE2FE8"/>
    <w:rsid w:val="00CE35D9"/>
    <w:rsid w:val="00CF3CEE"/>
    <w:rsid w:val="00D00886"/>
    <w:rsid w:val="00D01B3A"/>
    <w:rsid w:val="00D0228D"/>
    <w:rsid w:val="00D027CC"/>
    <w:rsid w:val="00D04D15"/>
    <w:rsid w:val="00D074C7"/>
    <w:rsid w:val="00D15A03"/>
    <w:rsid w:val="00D16F2A"/>
    <w:rsid w:val="00D24371"/>
    <w:rsid w:val="00D3157B"/>
    <w:rsid w:val="00D408A4"/>
    <w:rsid w:val="00D47557"/>
    <w:rsid w:val="00D47608"/>
    <w:rsid w:val="00D50DC7"/>
    <w:rsid w:val="00D53067"/>
    <w:rsid w:val="00D57258"/>
    <w:rsid w:val="00D61219"/>
    <w:rsid w:val="00D62228"/>
    <w:rsid w:val="00D627C9"/>
    <w:rsid w:val="00D64CF0"/>
    <w:rsid w:val="00D65B27"/>
    <w:rsid w:val="00D65BA9"/>
    <w:rsid w:val="00D66792"/>
    <w:rsid w:val="00D67559"/>
    <w:rsid w:val="00D744D9"/>
    <w:rsid w:val="00D74DCC"/>
    <w:rsid w:val="00D80A1D"/>
    <w:rsid w:val="00D81671"/>
    <w:rsid w:val="00D82829"/>
    <w:rsid w:val="00D82F42"/>
    <w:rsid w:val="00D84576"/>
    <w:rsid w:val="00D90E31"/>
    <w:rsid w:val="00D9219D"/>
    <w:rsid w:val="00D921DB"/>
    <w:rsid w:val="00D95CC0"/>
    <w:rsid w:val="00D96223"/>
    <w:rsid w:val="00D96D61"/>
    <w:rsid w:val="00DA1DCC"/>
    <w:rsid w:val="00DA26F2"/>
    <w:rsid w:val="00DA6806"/>
    <w:rsid w:val="00DB0103"/>
    <w:rsid w:val="00DB246D"/>
    <w:rsid w:val="00DB261F"/>
    <w:rsid w:val="00DB2E91"/>
    <w:rsid w:val="00DB3814"/>
    <w:rsid w:val="00DB6B91"/>
    <w:rsid w:val="00DB6D78"/>
    <w:rsid w:val="00DB74F1"/>
    <w:rsid w:val="00DB79DD"/>
    <w:rsid w:val="00DC19B9"/>
    <w:rsid w:val="00DC207F"/>
    <w:rsid w:val="00DD09B5"/>
    <w:rsid w:val="00DD0CDF"/>
    <w:rsid w:val="00DD3295"/>
    <w:rsid w:val="00DD370D"/>
    <w:rsid w:val="00DD3BC1"/>
    <w:rsid w:val="00DD3ECB"/>
    <w:rsid w:val="00DE18DB"/>
    <w:rsid w:val="00DE18F0"/>
    <w:rsid w:val="00DE1F65"/>
    <w:rsid w:val="00DE253D"/>
    <w:rsid w:val="00DE347E"/>
    <w:rsid w:val="00DE391B"/>
    <w:rsid w:val="00DE4161"/>
    <w:rsid w:val="00DE4E3B"/>
    <w:rsid w:val="00DE562E"/>
    <w:rsid w:val="00DF080E"/>
    <w:rsid w:val="00DF133B"/>
    <w:rsid w:val="00DF148E"/>
    <w:rsid w:val="00DF14C4"/>
    <w:rsid w:val="00DF2B7F"/>
    <w:rsid w:val="00DF3B1D"/>
    <w:rsid w:val="00DF4028"/>
    <w:rsid w:val="00DF40D0"/>
    <w:rsid w:val="00DF66CB"/>
    <w:rsid w:val="00DF76D3"/>
    <w:rsid w:val="00E02B68"/>
    <w:rsid w:val="00E116E1"/>
    <w:rsid w:val="00E137B8"/>
    <w:rsid w:val="00E16F0B"/>
    <w:rsid w:val="00E23555"/>
    <w:rsid w:val="00E23BA8"/>
    <w:rsid w:val="00E2445B"/>
    <w:rsid w:val="00E25329"/>
    <w:rsid w:val="00E264FA"/>
    <w:rsid w:val="00E26A59"/>
    <w:rsid w:val="00E2775C"/>
    <w:rsid w:val="00E312E7"/>
    <w:rsid w:val="00E31835"/>
    <w:rsid w:val="00E33415"/>
    <w:rsid w:val="00E34C33"/>
    <w:rsid w:val="00E34FBF"/>
    <w:rsid w:val="00E35D12"/>
    <w:rsid w:val="00E3628C"/>
    <w:rsid w:val="00E40E0A"/>
    <w:rsid w:val="00E411B8"/>
    <w:rsid w:val="00E45FA1"/>
    <w:rsid w:val="00E50C90"/>
    <w:rsid w:val="00E52900"/>
    <w:rsid w:val="00E54E85"/>
    <w:rsid w:val="00E57239"/>
    <w:rsid w:val="00E57FA1"/>
    <w:rsid w:val="00E6039F"/>
    <w:rsid w:val="00E60A07"/>
    <w:rsid w:val="00E60C77"/>
    <w:rsid w:val="00E620DF"/>
    <w:rsid w:val="00E70F10"/>
    <w:rsid w:val="00E7449E"/>
    <w:rsid w:val="00E751A5"/>
    <w:rsid w:val="00E76D10"/>
    <w:rsid w:val="00E77327"/>
    <w:rsid w:val="00E80D0B"/>
    <w:rsid w:val="00E8430F"/>
    <w:rsid w:val="00E923D1"/>
    <w:rsid w:val="00E94559"/>
    <w:rsid w:val="00E9608A"/>
    <w:rsid w:val="00E97629"/>
    <w:rsid w:val="00EA35E3"/>
    <w:rsid w:val="00EA47CA"/>
    <w:rsid w:val="00EA495F"/>
    <w:rsid w:val="00EA7A4C"/>
    <w:rsid w:val="00EB04E0"/>
    <w:rsid w:val="00EB3ABE"/>
    <w:rsid w:val="00EC182F"/>
    <w:rsid w:val="00EC1954"/>
    <w:rsid w:val="00EC2111"/>
    <w:rsid w:val="00EC2AEA"/>
    <w:rsid w:val="00EC44AD"/>
    <w:rsid w:val="00EC4E12"/>
    <w:rsid w:val="00EC5239"/>
    <w:rsid w:val="00EC7762"/>
    <w:rsid w:val="00ED29CA"/>
    <w:rsid w:val="00ED31A6"/>
    <w:rsid w:val="00ED4CAE"/>
    <w:rsid w:val="00ED5CC2"/>
    <w:rsid w:val="00ED5F49"/>
    <w:rsid w:val="00ED6362"/>
    <w:rsid w:val="00ED7541"/>
    <w:rsid w:val="00EE06DA"/>
    <w:rsid w:val="00EE0B32"/>
    <w:rsid w:val="00EE0EFC"/>
    <w:rsid w:val="00EE1EF6"/>
    <w:rsid w:val="00EE2D69"/>
    <w:rsid w:val="00EE38D0"/>
    <w:rsid w:val="00EE4386"/>
    <w:rsid w:val="00EE4820"/>
    <w:rsid w:val="00EE7A09"/>
    <w:rsid w:val="00EF0370"/>
    <w:rsid w:val="00EF279A"/>
    <w:rsid w:val="00EF58C5"/>
    <w:rsid w:val="00EF5FC9"/>
    <w:rsid w:val="00EF7036"/>
    <w:rsid w:val="00F03DF9"/>
    <w:rsid w:val="00F05299"/>
    <w:rsid w:val="00F061E6"/>
    <w:rsid w:val="00F06A33"/>
    <w:rsid w:val="00F06E8E"/>
    <w:rsid w:val="00F078DE"/>
    <w:rsid w:val="00F15D6A"/>
    <w:rsid w:val="00F176AF"/>
    <w:rsid w:val="00F22975"/>
    <w:rsid w:val="00F24440"/>
    <w:rsid w:val="00F31079"/>
    <w:rsid w:val="00F31D24"/>
    <w:rsid w:val="00F33B4C"/>
    <w:rsid w:val="00F3472B"/>
    <w:rsid w:val="00F35FFA"/>
    <w:rsid w:val="00F40731"/>
    <w:rsid w:val="00F4209C"/>
    <w:rsid w:val="00F431F4"/>
    <w:rsid w:val="00F4529A"/>
    <w:rsid w:val="00F45939"/>
    <w:rsid w:val="00F4738A"/>
    <w:rsid w:val="00F5006A"/>
    <w:rsid w:val="00F52C14"/>
    <w:rsid w:val="00F5375C"/>
    <w:rsid w:val="00F551BF"/>
    <w:rsid w:val="00F5636A"/>
    <w:rsid w:val="00F62243"/>
    <w:rsid w:val="00F64D16"/>
    <w:rsid w:val="00F65EC0"/>
    <w:rsid w:val="00F80CA0"/>
    <w:rsid w:val="00F81BEF"/>
    <w:rsid w:val="00F8345D"/>
    <w:rsid w:val="00F8347A"/>
    <w:rsid w:val="00F83525"/>
    <w:rsid w:val="00F8678C"/>
    <w:rsid w:val="00F903FC"/>
    <w:rsid w:val="00F91294"/>
    <w:rsid w:val="00F91F4F"/>
    <w:rsid w:val="00F94775"/>
    <w:rsid w:val="00F9638A"/>
    <w:rsid w:val="00FA07F7"/>
    <w:rsid w:val="00FA2E7F"/>
    <w:rsid w:val="00FA57B6"/>
    <w:rsid w:val="00FA594B"/>
    <w:rsid w:val="00FA7A97"/>
    <w:rsid w:val="00FB1A4C"/>
    <w:rsid w:val="00FB3820"/>
    <w:rsid w:val="00FB4D4B"/>
    <w:rsid w:val="00FB6454"/>
    <w:rsid w:val="00FC01EB"/>
    <w:rsid w:val="00FC1A8B"/>
    <w:rsid w:val="00FC2314"/>
    <w:rsid w:val="00FC2A47"/>
    <w:rsid w:val="00FC3751"/>
    <w:rsid w:val="00FC6AAC"/>
    <w:rsid w:val="00FD11C4"/>
    <w:rsid w:val="00FD41A2"/>
    <w:rsid w:val="00FD5EF2"/>
    <w:rsid w:val="00FE2216"/>
    <w:rsid w:val="00FE34BB"/>
    <w:rsid w:val="00FE5BF0"/>
    <w:rsid w:val="00FE6AB7"/>
    <w:rsid w:val="00FE6D0B"/>
    <w:rsid w:val="00FF235E"/>
    <w:rsid w:val="00FF3827"/>
    <w:rsid w:val="00FF3AE8"/>
    <w:rsid w:val="00FF3E95"/>
    <w:rsid w:val="00FF4100"/>
    <w:rsid w:val="00FF4806"/>
    <w:rsid w:val="00FF4A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FE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yiv2900606945">
    <w:name w:val="yiv2900606945"/>
    <w:basedOn w:val="Domylnaczcionkaakapitu"/>
    <w:rsid w:val="00505FE8"/>
  </w:style>
  <w:style w:type="paragraph" w:styleId="Nagwek">
    <w:name w:val="header"/>
    <w:basedOn w:val="Normalny"/>
    <w:link w:val="NagwekZnak"/>
    <w:uiPriority w:val="99"/>
    <w:unhideWhenUsed/>
    <w:rsid w:val="00D65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B27"/>
    <w:rPr>
      <w:rFonts w:ascii="Calibri" w:eastAsia="Calibri" w:hAnsi="Calibri" w:cs="Times New Roman"/>
    </w:rPr>
  </w:style>
  <w:style w:type="paragraph" w:styleId="Stopka">
    <w:name w:val="footer"/>
    <w:basedOn w:val="Normalny"/>
    <w:link w:val="StopkaZnak"/>
    <w:uiPriority w:val="99"/>
    <w:unhideWhenUsed/>
    <w:rsid w:val="00D65B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B27"/>
    <w:rPr>
      <w:rFonts w:ascii="Calibri" w:eastAsia="Calibri" w:hAnsi="Calibri" w:cs="Times New Roman"/>
    </w:rPr>
  </w:style>
  <w:style w:type="paragraph" w:styleId="Akapitzlist">
    <w:name w:val="List Paragraph"/>
    <w:basedOn w:val="Normalny"/>
    <w:uiPriority w:val="34"/>
    <w:qFormat/>
    <w:rsid w:val="00ED4CAE"/>
    <w:pPr>
      <w:ind w:left="720"/>
      <w:contextualSpacing/>
    </w:pPr>
    <w:rPr>
      <w:rFonts w:asciiTheme="minorHAnsi" w:eastAsiaTheme="minorHAnsi" w:hAnsiTheme="minorHAnsi" w:cstheme="minorBidi"/>
      <w:color w:val="00000A"/>
    </w:rPr>
  </w:style>
  <w:style w:type="character" w:styleId="Uwydatnienie">
    <w:name w:val="Emphasis"/>
    <w:basedOn w:val="Domylnaczcionkaakapitu"/>
    <w:uiPriority w:val="20"/>
    <w:qFormat/>
    <w:rsid w:val="00FD5EF2"/>
    <w:rPr>
      <w:i/>
      <w:iCs/>
    </w:rPr>
  </w:style>
  <w:style w:type="paragraph" w:styleId="Tekstdymka">
    <w:name w:val="Balloon Text"/>
    <w:basedOn w:val="Normalny"/>
    <w:link w:val="TekstdymkaZnak"/>
    <w:uiPriority w:val="99"/>
    <w:semiHidden/>
    <w:unhideWhenUsed/>
    <w:rsid w:val="004D4D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DA5"/>
    <w:rPr>
      <w:rFonts w:ascii="Segoe UI" w:eastAsia="Calibri" w:hAnsi="Segoe UI" w:cs="Segoe UI"/>
      <w:sz w:val="18"/>
      <w:szCs w:val="18"/>
    </w:rPr>
  </w:style>
  <w:style w:type="character" w:styleId="Hipercze">
    <w:name w:val="Hyperlink"/>
    <w:basedOn w:val="Domylnaczcionkaakapitu"/>
    <w:uiPriority w:val="99"/>
    <w:unhideWhenUsed/>
    <w:rsid w:val="00544A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8062061">
      <w:bodyDiv w:val="1"/>
      <w:marLeft w:val="0"/>
      <w:marRight w:val="0"/>
      <w:marTop w:val="0"/>
      <w:marBottom w:val="0"/>
      <w:divBdr>
        <w:top w:val="none" w:sz="0" w:space="0" w:color="auto"/>
        <w:left w:val="none" w:sz="0" w:space="0" w:color="auto"/>
        <w:bottom w:val="none" w:sz="0" w:space="0" w:color="auto"/>
        <w:right w:val="none" w:sz="0" w:space="0" w:color="auto"/>
      </w:divBdr>
      <w:divsChild>
        <w:div w:id="119614595">
          <w:marLeft w:val="0"/>
          <w:marRight w:val="0"/>
          <w:marTop w:val="0"/>
          <w:marBottom w:val="0"/>
          <w:divBdr>
            <w:top w:val="none" w:sz="0" w:space="0" w:color="auto"/>
            <w:left w:val="none" w:sz="0" w:space="0" w:color="auto"/>
            <w:bottom w:val="none" w:sz="0" w:space="0" w:color="auto"/>
            <w:right w:val="none" w:sz="0" w:space="0" w:color="auto"/>
          </w:divBdr>
        </w:div>
        <w:div w:id="778262338">
          <w:marLeft w:val="0"/>
          <w:marRight w:val="0"/>
          <w:marTop w:val="0"/>
          <w:marBottom w:val="0"/>
          <w:divBdr>
            <w:top w:val="none" w:sz="0" w:space="0" w:color="auto"/>
            <w:left w:val="none" w:sz="0" w:space="0" w:color="auto"/>
            <w:bottom w:val="none" w:sz="0" w:space="0" w:color="auto"/>
            <w:right w:val="none" w:sz="0" w:space="0" w:color="auto"/>
          </w:divBdr>
        </w:div>
        <w:div w:id="713428152">
          <w:marLeft w:val="0"/>
          <w:marRight w:val="0"/>
          <w:marTop w:val="0"/>
          <w:marBottom w:val="0"/>
          <w:divBdr>
            <w:top w:val="none" w:sz="0" w:space="0" w:color="auto"/>
            <w:left w:val="none" w:sz="0" w:space="0" w:color="auto"/>
            <w:bottom w:val="none" w:sz="0" w:space="0" w:color="auto"/>
            <w:right w:val="none" w:sz="0" w:space="0" w:color="auto"/>
          </w:divBdr>
        </w:div>
        <w:div w:id="200481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erzyj@ho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rzyj@ho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rzyj@ho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kon@pu.kielce.pl" TargetMode="External"/><Relationship Id="rId5" Type="http://schemas.openxmlformats.org/officeDocument/2006/relationships/footnotes" Target="footnotes.xml"/><Relationship Id="rId15" Type="http://schemas.openxmlformats.org/officeDocument/2006/relationships/hyperlink" Target="mailto:jerzyj@hot.pl" TargetMode="External"/><Relationship Id="rId10" Type="http://schemas.openxmlformats.org/officeDocument/2006/relationships/hyperlink" Target="mailto:k.spryszak@onet.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rzyj@hot.pl" TargetMode="External"/><Relationship Id="rId14" Type="http://schemas.openxmlformats.org/officeDocument/2006/relationships/hyperlink" Target="mailto:k.sprysza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12</Pages>
  <Words>2793</Words>
  <Characters>16760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dc:creator>
  <cp:lastModifiedBy>Jerzy</cp:lastModifiedBy>
  <cp:revision>30</cp:revision>
  <cp:lastPrinted>2018-02-13T16:31:00Z</cp:lastPrinted>
  <dcterms:created xsi:type="dcterms:W3CDTF">2019-11-01T09:18:00Z</dcterms:created>
  <dcterms:modified xsi:type="dcterms:W3CDTF">2019-11-07T15:43:00Z</dcterms:modified>
</cp:coreProperties>
</file>